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229C0">
      <w:pPr>
        <w:shd w:val="clear"/>
        <w:rPr>
          <w:rFonts w:hint="default" w:ascii="Verdana Bold Italic" w:hAnsi="Verdana Bold Italic" w:cs="Verdana Bold Italic"/>
          <w:b/>
          <w:bCs/>
          <w:i/>
          <w:iCs/>
          <w:color w:val="0000FF"/>
          <w:sz w:val="26"/>
          <w:szCs w:val="26"/>
          <w:lang w:val="it-IT"/>
        </w:rPr>
      </w:pPr>
      <w:r>
        <w:rPr>
          <w:rFonts w:ascii="Verdana Bold Italic" w:hAnsi="Verdana Bold Italic" w:eastAsia="Calibri" w:cs="Verdana Bold Italic"/>
          <w:b/>
          <w:bCs/>
          <w:i/>
          <w:iCs/>
          <w:color w:val="0000FF"/>
          <w:sz w:val="20"/>
        </w:rPr>
        <w:t>Circ. n.</w:t>
      </w:r>
      <w:r>
        <w:rPr>
          <w:rFonts w:hint="default" w:ascii="Verdana Bold Italic" w:hAnsi="Verdana Bold Italic" w:eastAsia="Calibri" w:cs="Verdana Bold Italic"/>
          <w:b/>
          <w:bCs/>
          <w:i/>
          <w:iCs/>
          <w:color w:val="0000FF"/>
          <w:sz w:val="20"/>
          <w:lang w:val="it-IT"/>
        </w:rPr>
        <w:t xml:space="preserve"> 182</w:t>
      </w:r>
      <w:r>
        <w:rPr>
          <w:rFonts w:ascii="Verdana Bold Italic" w:hAnsi="Verdana Bold Italic" w:eastAsia="Calibri" w:cs="Verdana Bold Italic"/>
          <w:b/>
          <w:bCs/>
          <w:i/>
          <w:iCs/>
          <w:color w:val="0000FF"/>
          <w:sz w:val="20"/>
        </w:rPr>
        <w:t xml:space="preserve">                                                                                   </w:t>
      </w:r>
      <w:r>
        <w:rPr>
          <w:rFonts w:hint="default" w:ascii="Verdana Bold Italic" w:hAnsi="Verdana Bold Italic" w:eastAsia="Calibri" w:cs="Verdana Bold Italic"/>
          <w:b/>
          <w:bCs/>
          <w:i/>
          <w:iCs/>
          <w:color w:val="0000FF"/>
          <w:sz w:val="20"/>
          <w:lang w:val="it-IT"/>
        </w:rPr>
        <w:tab/>
      </w:r>
      <w:r>
        <w:rPr>
          <w:rFonts w:ascii="Verdana Bold Italic" w:hAnsi="Verdana Bold Italic" w:eastAsia="Calibri" w:cs="Verdana Bold Italic"/>
          <w:b/>
          <w:bCs/>
          <w:i/>
          <w:iCs/>
          <w:color w:val="0000FF"/>
          <w:sz w:val="20"/>
        </w:rPr>
        <w:t>Palermo</w:t>
      </w:r>
      <w:r>
        <w:rPr>
          <w:rFonts w:hint="default" w:ascii="Verdana Bold Italic" w:hAnsi="Verdana Bold Italic" w:eastAsia="Calibri" w:cs="Verdana Bold Italic"/>
          <w:b/>
          <w:bCs/>
          <w:i/>
          <w:iCs/>
          <w:color w:val="0000FF"/>
          <w:sz w:val="20"/>
          <w:lang w:val="it-IT"/>
        </w:rPr>
        <w:t>, 12/11/2025</w:t>
      </w:r>
    </w:p>
    <w:p w14:paraId="69798F23">
      <w:pPr>
        <w:tabs>
          <w:tab w:val="left" w:pos="1626"/>
          <w:tab w:val="left" w:pos="2483"/>
          <w:tab w:val="left" w:pos="3151"/>
          <w:tab w:val="left" w:pos="4267"/>
        </w:tabs>
        <w:spacing w:before="1"/>
        <w:ind w:left="23" w:right="0" w:firstLine="0"/>
        <w:jc w:val="left"/>
        <w:rPr>
          <w:rFonts w:hint="default" w:ascii="Verdana Bold Italic" w:hAnsi="Verdana Bold Italic" w:eastAsia="Calibri" w:cs="Verdana Bold Italic"/>
          <w:b/>
          <w:bCs/>
          <w:i/>
          <w:iCs/>
          <w:color w:val="0000FF"/>
          <w:sz w:val="20"/>
          <w:lang w:val="it-IT"/>
        </w:rPr>
      </w:pPr>
      <w:r>
        <w:rPr>
          <w:rFonts w:ascii="Verdana Bold Italic" w:hAnsi="Verdana Bold Italic" w:eastAsia="Calibri" w:cs="Verdana Bold Italic"/>
          <w:b/>
          <w:bCs/>
          <w:i/>
          <w:iCs/>
          <w:color w:val="0000FF"/>
          <w:sz w:val="20"/>
        </w:rPr>
        <w:t xml:space="preserve">  </w:t>
      </w:r>
      <w:r>
        <w:rPr>
          <w:rFonts w:hint="default" w:ascii="Verdana Bold Italic" w:hAnsi="Verdana Bold Italic" w:eastAsia="Calibri" w:cs="Verdana Bold Italic"/>
          <w:b/>
          <w:bCs/>
          <w:i/>
          <w:iCs/>
          <w:color w:val="0000FF"/>
          <w:sz w:val="20"/>
          <w:lang w:val="it-IT"/>
        </w:rPr>
        <w:tab/>
      </w:r>
    </w:p>
    <w:p w14:paraId="6F4FE585">
      <w:pPr>
        <w:tabs>
          <w:tab w:val="left" w:pos="1626"/>
          <w:tab w:val="left" w:pos="2483"/>
          <w:tab w:val="left" w:pos="3151"/>
          <w:tab w:val="left" w:pos="4267"/>
        </w:tabs>
        <w:spacing w:before="1"/>
        <w:ind w:left="23" w:right="0" w:firstLine="0"/>
        <w:jc w:val="left"/>
        <w:rPr>
          <w:rFonts w:hint="default" w:ascii="Verdana Bold Italic" w:hAnsi="Verdana Bold Italic" w:eastAsia="Calibri" w:cs="Verdana Bold Italic"/>
          <w:b/>
          <w:bCs/>
          <w:i/>
          <w:iCs/>
          <w:color w:val="0000FF"/>
          <w:sz w:val="20"/>
          <w:lang w:val="it-IT"/>
        </w:rPr>
      </w:pPr>
    </w:p>
    <w:p w14:paraId="23835AF6">
      <w:pPr>
        <w:tabs>
          <w:tab w:val="left" w:pos="1626"/>
          <w:tab w:val="left" w:pos="2483"/>
          <w:tab w:val="left" w:pos="3151"/>
          <w:tab w:val="left" w:pos="4267"/>
        </w:tabs>
        <w:spacing w:before="1"/>
        <w:ind w:left="23" w:right="0" w:firstLine="0"/>
        <w:jc w:val="left"/>
        <w:rPr>
          <w:rFonts w:hint="default" w:ascii="Verdana Bold Italic" w:hAnsi="Verdana Bold Italic" w:eastAsia="Calibri" w:cs="Verdana Bold Italic"/>
          <w:b/>
          <w:bCs/>
          <w:i/>
          <w:iCs/>
          <w:color w:val="0000FF"/>
          <w:sz w:val="20"/>
          <w:lang w:val="it-IT"/>
        </w:rPr>
      </w:pPr>
    </w:p>
    <w:p w14:paraId="4FD1A6C6">
      <w:pPr>
        <w:pStyle w:val="9"/>
        <w:jc w:val="both"/>
        <w:rPr>
          <w:rFonts w:ascii="Garamond Regular" w:hAnsi="Garamond Regular" w:eastAsia="Garamond Regular" w:cs="Garamond Regular"/>
          <w:sz w:val="24"/>
          <w:szCs w:val="24"/>
          <w:lang w:eastAsia="zh-CN"/>
        </w:rPr>
      </w:pPr>
    </w:p>
    <w:p w14:paraId="589C66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ascii="Verdana" w:hAnsi="Verdana" w:eastAsia="Verdana" w:cs="Verdana"/>
          <w:b/>
          <w:iCs/>
          <w:color w:val="auto"/>
          <w:sz w:val="24"/>
          <w:szCs w:val="24"/>
        </w:rPr>
      </w:pPr>
      <w:r>
        <w:rPr>
          <w:rFonts w:ascii="Verdana" w:hAnsi="Verdana" w:eastAsia="Verdana" w:cs="Verdana"/>
          <w:b/>
          <w:iCs/>
          <w:color w:val="000080"/>
          <w:sz w:val="20"/>
        </w:rPr>
        <w:t xml:space="preserve"> </w:t>
      </w:r>
      <w:r>
        <w:rPr>
          <w:rFonts w:ascii="Verdana" w:hAnsi="Verdana" w:eastAsia="Verdana" w:cs="Verdana"/>
          <w:b/>
          <w:iCs/>
          <w:color w:val="auto"/>
          <w:sz w:val="24"/>
          <w:szCs w:val="24"/>
        </w:rPr>
        <w:t>A</w:t>
      </w:r>
      <w:r>
        <w:rPr>
          <w:rFonts w:hint="default" w:ascii="Verdana" w:hAnsi="Verdana" w:eastAsia="Verdana" w:cs="Verdana"/>
          <w:b/>
          <w:iCs/>
          <w:color w:val="auto"/>
          <w:sz w:val="24"/>
          <w:szCs w:val="24"/>
          <w:lang w:val="it-IT"/>
        </w:rPr>
        <w:t>lle</w:t>
      </w:r>
      <w:r>
        <w:rPr>
          <w:rFonts w:ascii="Verdana" w:hAnsi="Verdana" w:eastAsia="Verdana" w:cs="Verdana"/>
          <w:b/>
          <w:iCs/>
          <w:color w:val="auto"/>
          <w:sz w:val="24"/>
          <w:szCs w:val="24"/>
        </w:rPr>
        <w:t>/</w:t>
      </w:r>
      <w:r>
        <w:rPr>
          <w:rFonts w:hint="default" w:ascii="Verdana" w:hAnsi="Verdana" w:eastAsia="Verdana" w:cs="Verdana"/>
          <w:b/>
          <w:iCs/>
          <w:color w:val="auto"/>
          <w:sz w:val="24"/>
          <w:szCs w:val="24"/>
          <w:lang w:val="it-IT"/>
        </w:rPr>
        <w:t>gli</w:t>
      </w:r>
      <w:r>
        <w:rPr>
          <w:rFonts w:ascii="Verdana" w:hAnsi="Verdana" w:eastAsia="Verdana" w:cs="Verdana"/>
          <w:b/>
          <w:iCs/>
          <w:color w:val="auto"/>
          <w:sz w:val="24"/>
          <w:szCs w:val="24"/>
        </w:rPr>
        <w:t xml:space="preserve"> alunn</w:t>
      </w:r>
      <w:r>
        <w:rPr>
          <w:rFonts w:hint="default" w:ascii="Verdana" w:hAnsi="Verdana" w:eastAsia="Verdana" w:cs="Verdana"/>
          <w:b/>
          <w:iCs/>
          <w:color w:val="auto"/>
          <w:sz w:val="24"/>
          <w:szCs w:val="24"/>
          <w:lang w:val="it-IT"/>
        </w:rPr>
        <w:t>e</w:t>
      </w:r>
      <w:r>
        <w:rPr>
          <w:rFonts w:ascii="Verdana" w:hAnsi="Verdana" w:eastAsia="Verdana" w:cs="Verdana"/>
          <w:b/>
          <w:iCs/>
          <w:color w:val="auto"/>
          <w:sz w:val="24"/>
          <w:szCs w:val="24"/>
        </w:rPr>
        <w:t>/</w:t>
      </w:r>
      <w:r>
        <w:rPr>
          <w:rFonts w:hint="default" w:ascii="Verdana" w:hAnsi="Verdana" w:eastAsia="Verdana" w:cs="Verdana"/>
          <w:b/>
          <w:iCs/>
          <w:color w:val="auto"/>
          <w:sz w:val="24"/>
          <w:szCs w:val="24"/>
          <w:lang w:val="it-IT"/>
        </w:rPr>
        <w:t xml:space="preserve">i </w:t>
      </w:r>
      <w:r>
        <w:rPr>
          <w:rFonts w:ascii="Verdana" w:hAnsi="Verdana" w:eastAsia="Verdana" w:cs="Verdana"/>
          <w:b/>
          <w:iCs/>
          <w:color w:val="auto"/>
          <w:sz w:val="24"/>
          <w:szCs w:val="24"/>
        </w:rPr>
        <w:t>del triennio</w:t>
      </w:r>
    </w:p>
    <w:p w14:paraId="407D8E76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default" w:ascii="Verdana" w:hAnsi="Verdana" w:eastAsia="Verdana" w:cs="Verdana"/>
          <w:b/>
          <w:iCs/>
          <w:color w:val="auto"/>
          <w:sz w:val="24"/>
          <w:szCs w:val="24"/>
          <w:lang w:val="it-IT"/>
        </w:rPr>
      </w:pPr>
      <w:r>
        <w:rPr>
          <w:rFonts w:hint="default" w:ascii="Verdana" w:hAnsi="Verdana" w:eastAsia="Verdana" w:cs="Verdana"/>
          <w:b/>
          <w:iCs/>
          <w:color w:val="auto"/>
          <w:sz w:val="24"/>
          <w:szCs w:val="24"/>
          <w:lang w:val="it-IT"/>
        </w:rPr>
        <w:t>Alla prof.ssa Uttuso</w:t>
      </w:r>
    </w:p>
    <w:p w14:paraId="78DE088D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default" w:ascii="Verdana" w:hAnsi="Verdana" w:eastAsia="Verdana" w:cs="Verdana"/>
          <w:b/>
          <w:iCs/>
          <w:color w:val="auto"/>
          <w:sz w:val="24"/>
          <w:szCs w:val="24"/>
          <w:lang w:val="it-IT"/>
        </w:rPr>
      </w:pPr>
      <w:r>
        <w:rPr>
          <w:rFonts w:hint="default" w:ascii="Verdana" w:hAnsi="Verdana" w:eastAsia="Verdana" w:cs="Verdana"/>
          <w:b/>
          <w:iCs/>
          <w:color w:val="auto"/>
          <w:sz w:val="24"/>
          <w:szCs w:val="24"/>
          <w:lang w:val="it-IT"/>
        </w:rPr>
        <w:t>Alla DSGA</w:t>
      </w:r>
    </w:p>
    <w:p w14:paraId="1778CE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ascii="Verdana" w:hAnsi="Verdana" w:eastAsia="Verdana" w:cs="Verdana"/>
          <w:b/>
          <w:iCs/>
          <w:color w:val="auto"/>
          <w:sz w:val="24"/>
          <w:szCs w:val="24"/>
        </w:rPr>
      </w:pPr>
      <w:r>
        <w:rPr>
          <w:rFonts w:ascii="Verdana" w:hAnsi="Verdana" w:eastAsia="Verdana" w:cs="Verdana"/>
          <w:b/>
          <w:iCs/>
          <w:color w:val="auto"/>
          <w:sz w:val="24"/>
          <w:szCs w:val="24"/>
        </w:rPr>
        <w:t>Al sito web/</w:t>
      </w:r>
      <w:r>
        <w:rPr>
          <w:rFonts w:hint="default" w:ascii="Verdana" w:hAnsi="Verdana" w:eastAsia="Verdana" w:cs="Verdana"/>
          <w:b/>
          <w:iCs/>
          <w:color w:val="auto"/>
          <w:sz w:val="24"/>
          <w:szCs w:val="24"/>
          <w:lang w:val="it-IT"/>
        </w:rPr>
        <w:t>b</w:t>
      </w:r>
      <w:r>
        <w:rPr>
          <w:rFonts w:ascii="Verdana" w:hAnsi="Verdana" w:eastAsia="Verdana" w:cs="Verdana"/>
          <w:b/>
          <w:iCs/>
          <w:color w:val="auto"/>
          <w:sz w:val="24"/>
          <w:szCs w:val="24"/>
        </w:rPr>
        <w:t>acheca Argo</w:t>
      </w:r>
    </w:p>
    <w:p w14:paraId="41EC731D">
      <w:pPr>
        <w:rPr>
          <w:rFonts w:ascii="Verdana" w:hAnsi="Verdana" w:eastAsia="Calibri" w:cs="Segoe UI"/>
          <w:b/>
          <w:bCs/>
          <w:iCs/>
          <w:sz w:val="20"/>
        </w:rPr>
      </w:pPr>
    </w:p>
    <w:p w14:paraId="1D39F639">
      <w:pPr>
        <w:rPr>
          <w:rFonts w:ascii="Verdana" w:hAnsi="Verdana" w:eastAsia="Calibri" w:cs="Segoe UI"/>
          <w:b/>
          <w:bCs/>
          <w:sz w:val="20"/>
        </w:rPr>
      </w:pPr>
    </w:p>
    <w:p w14:paraId="25248C5A">
      <w:pPr>
        <w:jc w:val="right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   </w:t>
      </w:r>
    </w:p>
    <w:p w14:paraId="313D56F7">
      <w:pPr>
        <w:jc w:val="right"/>
        <w:rPr>
          <w:rFonts w:ascii="Verdana" w:hAnsi="Verdana"/>
          <w:color w:val="000000"/>
          <w:sz w:val="20"/>
        </w:rPr>
      </w:pPr>
      <w:r>
        <w:rPr>
          <w:rFonts w:ascii="Arial Narrow" w:hAnsi="Arial Narrow"/>
          <w:sz w:val="26"/>
          <w:szCs w:val="26"/>
        </w:rPr>
        <w:tab/>
      </w:r>
    </w:p>
    <w:p w14:paraId="3D1169BE">
      <w:pPr>
        <w:jc w:val="both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ab/>
      </w:r>
      <w:r>
        <w:rPr>
          <w:rFonts w:ascii="Verdana" w:hAnsi="Verdana"/>
          <w:color w:val="000000"/>
          <w:sz w:val="20"/>
        </w:rPr>
        <w:t xml:space="preserve"> </w:t>
      </w:r>
    </w:p>
    <w:p w14:paraId="528C9198">
      <w:pPr>
        <w:ind w:firstLine="708"/>
        <w:jc w:val="both"/>
        <w:rPr>
          <w:rFonts w:hint="default" w:ascii="Verdana Bold" w:hAnsi="Verdana Bold" w:eastAsia="Verdana" w:cs="Verdana Bold"/>
          <w:b/>
          <w:bCs/>
          <w:lang w:val="it-IT"/>
        </w:rPr>
      </w:pPr>
      <w:r>
        <w:rPr>
          <w:rFonts w:ascii="Verdana" w:hAnsi="Verdana" w:eastAsia="Verdana" w:cs="Verdana"/>
          <w:b/>
          <w:bCs/>
        </w:rPr>
        <w:t>Oggetto: Corso sulla sicurezza</w:t>
      </w:r>
      <w:r>
        <w:rPr>
          <w:rFonts w:hint="default" w:ascii="Verdana" w:hAnsi="Verdana" w:eastAsia="Verdana" w:cs="Verdana"/>
          <w:b/>
          <w:bCs/>
          <w:lang w:val="it-IT"/>
        </w:rPr>
        <w:t xml:space="preserve"> - studenti</w:t>
      </w:r>
    </w:p>
    <w:p w14:paraId="5DEE4D17">
      <w:pPr>
        <w:shd w:val="clear" w:color="auto" w:fill="FFFFFF"/>
        <w:rPr>
          <w:rFonts w:ascii="Verdana" w:hAnsi="Verdana" w:cs="Arial"/>
          <w:color w:val="222222"/>
        </w:rPr>
      </w:pPr>
    </w:p>
    <w:p w14:paraId="61611221">
      <w:pPr>
        <w:pStyle w:val="15"/>
        <w:keepNext w:val="0"/>
        <w:keepLines w:val="0"/>
        <w:pageBreakBefore w:val="0"/>
        <w:widowControl/>
        <w:shd w:val="clear" w:color="auto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/>
        <w:ind w:firstLine="706"/>
        <w:jc w:val="both"/>
        <w:textAlignment w:val="auto"/>
        <w:rPr>
          <w:rFonts w:ascii="Verdana" w:hAnsi="Verdana"/>
          <w:color w:val="333333"/>
          <w:shd w:val="clear" w:color="FFFFFF"/>
        </w:rPr>
      </w:pPr>
      <w:r>
        <w:rPr>
          <w:rFonts w:ascii="Verdana" w:hAnsi="Verdana" w:cs="Arial"/>
          <w:color w:val="222222"/>
          <w:shd w:val="clear" w:color="auto" w:fill="auto"/>
        </w:rPr>
        <w:t>Si infor</w:t>
      </w:r>
      <w:r>
        <w:rPr>
          <w:rFonts w:ascii="Verdana" w:hAnsi="Verdana" w:cs="Arial"/>
          <w:color w:val="222222"/>
          <w:shd w:val="clear" w:color="FFFFFF"/>
        </w:rPr>
        <w:t>mano le/gli alunne/i che</w:t>
      </w:r>
      <w:r>
        <w:rPr>
          <w:rFonts w:hint="default" w:ascii="Verdana" w:hAnsi="Verdana" w:cs="Arial"/>
          <w:color w:val="222222"/>
          <w:shd w:val="clear" w:color="FFFFFF"/>
          <w:lang w:val="it-IT"/>
        </w:rPr>
        <w:t>,</w:t>
      </w:r>
      <w:r>
        <w:rPr>
          <w:rFonts w:ascii="Verdana" w:hAnsi="Verdana" w:cs="Arial"/>
          <w:color w:val="222222"/>
          <w:shd w:val="clear" w:color="FFFFFF"/>
        </w:rPr>
        <w:t xml:space="preserve"> nell’ambito delle attività di </w:t>
      </w:r>
      <w:r>
        <w:rPr>
          <w:rFonts w:hint="default" w:ascii="Verdana" w:hAnsi="Verdana" w:cs="Arial"/>
          <w:color w:val="222222"/>
          <w:shd w:val="clear" w:color="FFFFFF"/>
          <w:lang w:val="it-IT"/>
        </w:rPr>
        <w:t>Formazione Scuola-Lavoro,</w:t>
      </w:r>
      <w:r>
        <w:rPr>
          <w:rFonts w:ascii="Verdana" w:hAnsi="Verdana" w:cs="Arial"/>
          <w:color w:val="222222"/>
          <w:shd w:val="clear" w:color="FFFFFF"/>
        </w:rPr>
        <w:t xml:space="preserve"> è </w:t>
      </w:r>
      <w:r>
        <w:rPr>
          <w:rFonts w:ascii="Verdana" w:hAnsi="Verdana" w:cs="Arial"/>
          <w:b w:val="0"/>
          <w:bCs/>
          <w:color w:val="222222"/>
          <w:shd w:val="clear" w:color="FFFFFF"/>
        </w:rPr>
        <w:t>necessario</w:t>
      </w:r>
      <w:r>
        <w:rPr>
          <w:rFonts w:ascii="Verdana" w:hAnsi="Verdana" w:cs="Arial"/>
          <w:color w:val="222222"/>
          <w:shd w:val="clear" w:color="FFFFFF"/>
        </w:rPr>
        <w:t xml:space="preserve"> frequentare</w:t>
      </w:r>
      <w:r>
        <w:rPr>
          <w:rFonts w:hint="default" w:ascii="Verdana" w:hAnsi="Verdana" w:cs="Arial"/>
          <w:color w:val="222222"/>
          <w:shd w:val="clear" w:color="FFFFFF"/>
          <w:lang w:val="it-IT"/>
        </w:rPr>
        <w:t>, entro giorno</w:t>
      </w:r>
      <w:r>
        <w:rPr>
          <w:rFonts w:hint="default" w:ascii="Verdana Bold" w:hAnsi="Verdana Bold" w:cs="Verdana Bold"/>
          <w:b/>
          <w:bCs/>
          <w:color w:val="222222"/>
          <w:shd w:val="clear" w:color="FFFFFF"/>
          <w:lang w:val="it-IT"/>
        </w:rPr>
        <w:t xml:space="preserve"> 20 dicembre 2025</w:t>
      </w:r>
      <w:r>
        <w:rPr>
          <w:rFonts w:hint="default" w:ascii="Verdana" w:hAnsi="Verdana" w:cs="Arial"/>
          <w:color w:val="222222"/>
          <w:shd w:val="clear" w:color="FFFFFF"/>
          <w:lang w:val="it-IT"/>
        </w:rPr>
        <w:t>,</w:t>
      </w:r>
      <w:r>
        <w:rPr>
          <w:rFonts w:ascii="Verdana" w:hAnsi="Verdana" w:cs="Arial"/>
          <w:color w:val="222222"/>
          <w:shd w:val="clear" w:color="FFFFFF"/>
        </w:rPr>
        <w:t xml:space="preserve"> u</w:t>
      </w:r>
      <w:r>
        <w:rPr>
          <w:rFonts w:ascii="Verdana" w:hAnsi="Verdana"/>
          <w:color w:val="333333"/>
          <w:shd w:val="clear" w:color="FFFFFF"/>
        </w:rPr>
        <w:t>no </w:t>
      </w:r>
      <w:r>
        <w:rPr>
          <w:rFonts w:ascii="Verdana" w:hAnsi="Verdana"/>
          <w:bCs/>
          <w:color w:val="333333"/>
          <w:shd w:val="clear" w:color="FFFFFF"/>
        </w:rPr>
        <w:t>specifico percorso formativo</w:t>
      </w:r>
      <w:r>
        <w:rPr>
          <w:rFonts w:ascii="Verdana" w:hAnsi="Verdana"/>
          <w:color w:val="333333"/>
          <w:shd w:val="clear" w:color="FFFFFF"/>
        </w:rPr>
        <w:t> da seguire in modalità eLearning, dal titolo “</w:t>
      </w:r>
      <w:r>
        <w:rPr>
          <w:rFonts w:ascii="Verdana" w:hAnsi="Verdana"/>
          <w:i/>
          <w:iCs/>
          <w:color w:val="333333"/>
          <w:shd w:val="clear" w:color="FFFFFF"/>
        </w:rPr>
        <w:t>Studiare il lavoro” - La tutela della salute e della sicurezza per gli studenti lavorat</w:t>
      </w:r>
      <w:r>
        <w:rPr>
          <w:rFonts w:ascii="Verdana" w:hAnsi="Verdana"/>
          <w:i/>
          <w:iCs/>
          <w:color w:val="333333"/>
          <w:shd w:val="clear" w:color="auto"/>
        </w:rPr>
        <w:t>ori in Altern</w:t>
      </w:r>
      <w:r>
        <w:rPr>
          <w:rFonts w:ascii="Verdana" w:hAnsi="Verdana"/>
          <w:i/>
          <w:iCs/>
          <w:color w:val="333333"/>
          <w:shd w:val="clear" w:color="FFFFFF"/>
        </w:rPr>
        <w:t>anza Scuola Lavoro. Formazione al Futuro</w:t>
      </w:r>
      <w:r>
        <w:rPr>
          <w:rFonts w:ascii="Verdana" w:hAnsi="Verdana"/>
          <w:color w:val="333333"/>
          <w:shd w:val="clear" w:color="FFFFFF"/>
        </w:rPr>
        <w:t>.</w:t>
      </w:r>
    </w:p>
    <w:p w14:paraId="640161AA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ind w:firstLine="706"/>
        <w:jc w:val="both"/>
        <w:textAlignment w:val="auto"/>
        <w:rPr>
          <w:rFonts w:ascii="Verdana" w:hAnsi="Verdana"/>
          <w:color w:val="333333"/>
          <w:szCs w:val="24"/>
          <w:shd w:val="clear" w:color="auto" w:fill="auto"/>
        </w:rPr>
      </w:pPr>
      <w:r>
        <w:rPr>
          <w:rFonts w:ascii="Verdana" w:hAnsi="Verdana"/>
          <w:color w:val="333333"/>
          <w:szCs w:val="24"/>
          <w:shd w:val="clear" w:color="auto" w:fill="auto"/>
        </w:rPr>
        <w:t>Il corso è composto da </w:t>
      </w:r>
      <w:r>
        <w:rPr>
          <w:rFonts w:ascii="Verdana" w:hAnsi="Verdana"/>
          <w:b w:val="0"/>
          <w:bCs w:val="0"/>
          <w:color w:val="333333"/>
          <w:szCs w:val="24"/>
          <w:shd w:val="clear" w:color="auto" w:fill="auto"/>
        </w:rPr>
        <w:t>7 moduli con test intermedi</w:t>
      </w:r>
      <w:r>
        <w:rPr>
          <w:rFonts w:hint="default" w:ascii="Verdana" w:hAnsi="Verdana"/>
          <w:b w:val="0"/>
          <w:bCs w:val="0"/>
          <w:color w:val="333333"/>
          <w:szCs w:val="24"/>
          <w:shd w:val="clear" w:color="auto" w:fill="auto"/>
          <w:lang w:val="it-IT"/>
        </w:rPr>
        <w:t xml:space="preserve"> e </w:t>
      </w:r>
      <w:r>
        <w:rPr>
          <w:rFonts w:hint="default" w:ascii="Verdana" w:hAnsi="Verdana"/>
          <w:color w:val="333333"/>
          <w:szCs w:val="24"/>
          <w:shd w:val="clear" w:color="auto" w:fill="auto"/>
          <w:lang w:val="it-IT"/>
        </w:rPr>
        <w:t>comprende</w:t>
      </w:r>
      <w:r>
        <w:rPr>
          <w:rFonts w:ascii="Verdana" w:hAnsi="Verdana"/>
          <w:color w:val="333333"/>
          <w:szCs w:val="24"/>
          <w:shd w:val="clear" w:color="auto" w:fill="auto"/>
        </w:rPr>
        <w:t xml:space="preserve"> lezioni multimediali, esercitazioni, video, giochi</w:t>
      </w:r>
      <w:r>
        <w:rPr>
          <w:rFonts w:hint="default" w:ascii="Verdana" w:hAnsi="Verdana"/>
          <w:color w:val="333333"/>
          <w:szCs w:val="24"/>
          <w:shd w:val="clear" w:color="auto" w:fill="auto"/>
          <w:lang w:val="it-IT"/>
        </w:rPr>
        <w:t xml:space="preserve"> </w:t>
      </w:r>
      <w:r>
        <w:rPr>
          <w:rFonts w:ascii="Verdana" w:hAnsi="Verdana"/>
          <w:color w:val="333333"/>
          <w:szCs w:val="24"/>
          <w:shd w:val="clear" w:color="auto" w:fill="auto"/>
        </w:rPr>
        <w:t>interattivi e un test di valutazione finale.</w:t>
      </w:r>
    </w:p>
    <w:p w14:paraId="2250D8AF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ind w:firstLine="706"/>
        <w:jc w:val="both"/>
        <w:textAlignment w:val="auto"/>
        <w:rPr>
          <w:rFonts w:ascii="Verdana" w:hAnsi="Verdana"/>
          <w:color w:val="333333"/>
          <w:szCs w:val="24"/>
          <w:shd w:val="clear" w:color="auto" w:fill="auto"/>
        </w:rPr>
      </w:pPr>
      <w:r>
        <w:rPr>
          <w:rFonts w:ascii="Verdana" w:hAnsi="Verdana"/>
          <w:color w:val="333333"/>
          <w:szCs w:val="24"/>
          <w:shd w:val="clear" w:color="auto" w:fill="auto"/>
        </w:rPr>
        <w:t xml:space="preserve">Le studentesse e gli studenti delle classi terze potranno accedere con le proprie credenziali </w:t>
      </w:r>
      <w:r>
        <w:rPr>
          <w:rFonts w:hint="default" w:ascii="Verdana" w:hAnsi="Verdana"/>
          <w:color w:val="333333"/>
          <w:szCs w:val="24"/>
          <w:shd w:val="clear" w:color="auto" w:fill="auto"/>
          <w:lang w:val="it-IT"/>
        </w:rPr>
        <w:t xml:space="preserve">personali </w:t>
      </w:r>
      <w:r>
        <w:rPr>
          <w:rFonts w:ascii="Verdana" w:hAnsi="Verdana"/>
          <w:color w:val="333333"/>
          <w:szCs w:val="24"/>
          <w:shd w:val="clear" w:color="auto" w:fill="auto"/>
        </w:rPr>
        <w:t>(</w:t>
      </w:r>
      <w:r>
        <w:rPr>
          <w:rFonts w:ascii="Verdana" w:hAnsi="Verdana"/>
          <w:b w:val="0"/>
          <w:bCs/>
          <w:color w:val="333333"/>
          <w:szCs w:val="24"/>
          <w:u w:val="single"/>
          <w:shd w:val="clear" w:color="auto" w:fill="auto"/>
        </w:rPr>
        <w:t>non con la mail della scuola</w:t>
      </w:r>
      <w:r>
        <w:rPr>
          <w:rFonts w:ascii="Verdana" w:hAnsi="Verdana"/>
          <w:color w:val="333333"/>
          <w:szCs w:val="24"/>
          <w:shd w:val="clear" w:color="auto" w:fill="auto"/>
        </w:rPr>
        <w:t>) alla Piattaforma dell'Alternanza e seguire gratuitamente questo corso. Alla fine</w:t>
      </w:r>
      <w:r>
        <w:rPr>
          <w:rFonts w:hint="default" w:ascii="Verdana" w:hAnsi="Verdana"/>
          <w:color w:val="333333"/>
          <w:szCs w:val="24"/>
          <w:shd w:val="clear" w:color="auto" w:fill="auto"/>
          <w:lang w:val="it-IT"/>
        </w:rPr>
        <w:t>,</w:t>
      </w:r>
      <w:r>
        <w:rPr>
          <w:rFonts w:ascii="Verdana" w:hAnsi="Verdana"/>
          <w:color w:val="333333"/>
          <w:szCs w:val="24"/>
          <w:shd w:val="clear" w:color="auto" w:fill="auto"/>
        </w:rPr>
        <w:t xml:space="preserve"> ognuno avrà un </w:t>
      </w:r>
      <w:r>
        <w:rPr>
          <w:rFonts w:ascii="Verdana" w:hAnsi="Verdana"/>
          <w:b w:val="0"/>
          <w:bCs w:val="0"/>
          <w:color w:val="333333"/>
          <w:szCs w:val="24"/>
          <w:shd w:val="clear" w:color="auto" w:fill="auto"/>
        </w:rPr>
        <w:t>credito formativo permanente, valido per tutta la vita e in qualunque ambito lavorativo</w:t>
      </w:r>
      <w:r>
        <w:rPr>
          <w:rFonts w:ascii="Verdana" w:hAnsi="Verdana"/>
          <w:color w:val="333333"/>
          <w:szCs w:val="24"/>
          <w:shd w:val="clear" w:color="auto" w:fill="auto"/>
        </w:rPr>
        <w:t xml:space="preserve">. Le alunne e gli alunni delle quarte o quinte classi che non  avessero </w:t>
      </w:r>
      <w:r>
        <w:rPr>
          <w:rFonts w:hint="default" w:ascii="Verdana" w:hAnsi="Verdana"/>
          <w:color w:val="333333"/>
          <w:szCs w:val="24"/>
          <w:shd w:val="clear" w:color="auto" w:fill="auto"/>
          <w:lang w:val="it-IT"/>
        </w:rPr>
        <w:t xml:space="preserve">seguito il corso negli anni precedenti o non lo avessero </w:t>
      </w:r>
      <w:r>
        <w:rPr>
          <w:rFonts w:ascii="Verdana" w:hAnsi="Verdana"/>
          <w:color w:val="333333"/>
          <w:szCs w:val="24"/>
          <w:shd w:val="clear" w:color="auto" w:fill="auto"/>
        </w:rPr>
        <w:t>completato</w:t>
      </w:r>
      <w:r>
        <w:rPr>
          <w:rFonts w:hint="default" w:ascii="Verdana" w:hAnsi="Verdana"/>
          <w:color w:val="333333"/>
          <w:szCs w:val="24"/>
          <w:shd w:val="clear" w:color="auto" w:fill="auto"/>
          <w:lang w:val="it-IT"/>
        </w:rPr>
        <w:t>,</w:t>
      </w:r>
      <w:r>
        <w:rPr>
          <w:rFonts w:ascii="Verdana" w:hAnsi="Verdana"/>
          <w:color w:val="333333"/>
          <w:szCs w:val="24"/>
          <w:shd w:val="clear" w:color="auto" w:fill="auto"/>
        </w:rPr>
        <w:t xml:space="preserve"> potranno ugualmente accedere alla piattaforma e frequentare il corso</w:t>
      </w:r>
      <w:r>
        <w:rPr>
          <w:rFonts w:hint="default" w:ascii="Verdana" w:hAnsi="Verdana"/>
          <w:color w:val="333333"/>
          <w:szCs w:val="24"/>
          <w:shd w:val="clear" w:color="auto" w:fill="auto"/>
          <w:lang w:val="it-IT"/>
        </w:rPr>
        <w:t xml:space="preserve"> in oggetto</w:t>
      </w:r>
      <w:r>
        <w:rPr>
          <w:rFonts w:ascii="Verdana" w:hAnsi="Verdana"/>
          <w:color w:val="333333"/>
          <w:szCs w:val="24"/>
          <w:shd w:val="clear" w:color="auto" w:fill="auto"/>
        </w:rPr>
        <w:t xml:space="preserve">. </w:t>
      </w:r>
    </w:p>
    <w:p w14:paraId="0DED3276">
      <w:pPr>
        <w:shd w:val="clear" w:color="auto"/>
        <w:spacing w:after="150"/>
        <w:ind w:firstLine="708"/>
        <w:jc w:val="both"/>
        <w:rPr>
          <w:rFonts w:ascii="Verdana" w:hAnsi="Verdana" w:cs="Arial"/>
          <w:color w:val="222222"/>
          <w:shd w:val="clear" w:color="auto" w:fill="auto"/>
        </w:rPr>
      </w:pPr>
      <w:r>
        <w:rPr>
          <w:rFonts w:ascii="Verdana" w:hAnsi="Verdana"/>
          <w:color w:val="333333"/>
          <w:szCs w:val="24"/>
          <w:shd w:val="clear" w:color="auto" w:fill="auto"/>
        </w:rPr>
        <w:t xml:space="preserve">Si allega alla presente circolare una Guida da potere consultare. </w:t>
      </w:r>
    </w:p>
    <w:p w14:paraId="7BCF0AE0">
      <w:pPr>
        <w:jc w:val="both"/>
        <w:rPr>
          <w:rFonts w:hint="default" w:ascii="Times New Roman Bold" w:hAnsi="Times New Roman Bold" w:cs="Times New Roman Bold"/>
          <w:b/>
          <w:bCs/>
          <w:lang w:val="it-IT"/>
        </w:rPr>
      </w:pPr>
      <w:r>
        <w:rPr>
          <w:rFonts w:hint="default" w:ascii="Times New Roman Bold" w:hAnsi="Times New Roman Bold" w:cs="Times New Roman Bold"/>
          <w:b/>
          <w:bCs/>
          <w:lang w:val="it-IT"/>
        </w:rPr>
        <w:tab/>
      </w:r>
    </w:p>
    <w:p w14:paraId="0CD4142D">
      <w:pPr>
        <w:jc w:val="both"/>
        <w:rPr>
          <w:rFonts w:hint="default" w:ascii="Times New Roman Bold" w:hAnsi="Times New Roman Bold" w:cs="Times New Roman Bold"/>
          <w:b/>
          <w:bCs/>
          <w:lang w:val="it-IT"/>
        </w:rPr>
      </w:pPr>
    </w:p>
    <w:p w14:paraId="537A8823">
      <w:pPr>
        <w:ind w:firstLine="708"/>
        <w:jc w:val="right"/>
        <w:rPr>
          <w:rFonts w:ascii="Garamond Regular" w:hAnsi="Garamond Regular" w:eastAsia="Garamond Regular" w:cs="Garamond Regular"/>
          <w:color w:val="000000"/>
          <w:szCs w:val="24"/>
          <w:u w:color="000000"/>
        </w:rPr>
      </w:pPr>
      <w:r>
        <w:rPr>
          <w:rFonts w:hint="eastAsia" w:ascii="Garamond Regular" w:hAnsi="Garamond Regular" w:eastAsia="Garamond Regular" w:cs="Garamond Regular"/>
          <w:szCs w:val="24"/>
        </w:rPr>
        <w:t xml:space="preserve">                     </w:t>
      </w:r>
      <w:r>
        <w:rPr>
          <w:rFonts w:hint="eastAsia" w:ascii="Garamond Regular" w:hAnsi="Garamond Regular" w:eastAsia="Garamond Regular" w:cs="Garamond Regular"/>
          <w:color w:val="000000"/>
          <w:szCs w:val="24"/>
          <w:u w:color="000000"/>
        </w:rPr>
        <w:t xml:space="preserve">  La Dirigente Scolastica</w:t>
      </w:r>
    </w:p>
    <w:p w14:paraId="5B137066">
      <w:pPr>
        <w:ind w:firstLine="708"/>
        <w:jc w:val="right"/>
        <w:rPr>
          <w:rFonts w:ascii="Garamond Regular" w:hAnsi="Garamond Regular" w:eastAsia="Garamond Regular" w:cs="Garamond Regular"/>
          <w:color w:val="000000"/>
          <w:szCs w:val="24"/>
          <w:u w:color="000000"/>
        </w:rPr>
      </w:pPr>
      <w:r>
        <w:rPr>
          <w:rFonts w:hint="eastAsia" w:ascii="Garamond Regular" w:hAnsi="Garamond Regular" w:eastAsia="Garamond Regular" w:cs="Garamond Regular"/>
          <w:color w:val="000000"/>
          <w:szCs w:val="24"/>
          <w:u w:color="000000"/>
        </w:rPr>
        <w:t xml:space="preserve">                          </w:t>
      </w:r>
      <w:r>
        <w:rPr>
          <w:rFonts w:ascii="Garamond Regular" w:hAnsi="Garamond Regular" w:eastAsia="Garamond Regular" w:cs="Garamond Regular"/>
          <w:color w:val="000000"/>
          <w:szCs w:val="24"/>
          <w:u w:color="000000"/>
        </w:rPr>
        <w:t>p</w:t>
      </w:r>
      <w:r>
        <w:rPr>
          <w:rFonts w:hint="eastAsia" w:ascii="Garamond Regular" w:hAnsi="Garamond Regular" w:eastAsia="Garamond Regular" w:cs="Garamond Regular"/>
          <w:color w:val="000000"/>
          <w:szCs w:val="24"/>
          <w:u w:color="000000"/>
        </w:rPr>
        <w:t>rof.ssa Mariangela Ajello</w:t>
      </w:r>
    </w:p>
    <w:p w14:paraId="40308AF5">
      <w:pPr>
        <w:ind w:left="5828" w:firstLine="1412"/>
        <w:rPr>
          <w:rFonts w:ascii="Segoe UI" w:hAnsi="Segoe UI" w:eastAsia="Calibri" w:cs="Segoe UI"/>
          <w:color w:val="000080"/>
          <w:sz w:val="22"/>
          <w:szCs w:val="22"/>
        </w:rPr>
      </w:pPr>
      <w:r>
        <w:rPr>
          <w:sz w:val="16"/>
          <w:szCs w:val="16"/>
        </w:rPr>
        <w:t xml:space="preserve">(Firma autografa omessa ai sensi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>dell’art.3 del D.Lgs n.39/1993)</w:t>
      </w:r>
      <w:bookmarkStart w:id="0" w:name="_GoBack"/>
      <w:bookmarkEnd w:id="0"/>
    </w:p>
    <w:sectPr>
      <w:headerReference r:id="rId3" w:type="first"/>
      <w:footerReference r:id="rId5" w:type="first"/>
      <w:footerReference r:id="rId4" w:type="default"/>
      <w:pgSz w:w="11906" w:h="16838"/>
      <w:pgMar w:top="284" w:right="1134" w:bottom="284" w:left="1134" w:header="709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E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Tahoma">
    <w:panose1 w:val="020B0804030504040204"/>
    <w:charset w:val="00"/>
    <w:family w:val="swiss"/>
    <w:pitch w:val="default"/>
    <w:sig w:usb0="E1002A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Verdana Bold Italic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Garamond Regular">
    <w:altName w:val="苹方-简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Segoe UI">
    <w:altName w:val="苹方-简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 Narrow">
    <w:panose1 w:val="020B0706020202030204"/>
    <w:charset w:val="00"/>
    <w:family w:val="swiss"/>
    <w:pitch w:val="default"/>
    <w:sig w:usb0="00000287" w:usb1="00000800" w:usb2="00000000" w:usb3="00000000" w:csb0="2000009F" w:csb1="DFD70000"/>
  </w:font>
  <w:font w:name="Verdana Bold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Bahnschrift SemiBold SemiConden">
    <w:altName w:val="苹方-简"/>
    <w:panose1 w:val="020B0604020202020204"/>
    <w:charset w:val="00"/>
    <w:family w:val="swiss"/>
    <w:pitch w:val="default"/>
    <w:sig w:usb0="00000000" w:usb1="00000000" w:usb2="00000000" w:usb3="00000000" w:csb0="0000019F" w:csb1="00000000"/>
  </w:font>
  <w:font w:name="Microsoft YaHei UI Light">
    <w:altName w:val="冬青黑体简体中文"/>
    <w:panose1 w:val="020B0604020202020204"/>
    <w:charset w:val="86"/>
    <w:family w:val="swiss"/>
    <w:pitch w:val="default"/>
    <w:sig w:usb0="00000000" w:usb1="00000000" w:usb2="00000016" w:usb3="00000000" w:csb0="0004001F" w:csb1="00000000"/>
  </w:font>
  <w:font w:name="Bahnschrift">
    <w:altName w:val="苹方-简"/>
    <w:panose1 w:val="020B0604020202020204"/>
    <w:charset w:val="00"/>
    <w:family w:val="swiss"/>
    <w:pitch w:val="default"/>
    <w:sig w:usb0="00000000" w:usb1="00000000" w:usb2="00000000" w:usb3="00000000" w:csb0="0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Hiragino Sans GB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74132188"/>
    </w:sdtPr>
    <w:sdtContent>
      <w:p w14:paraId="6B93E16B">
        <w:pPr>
          <w:pStyle w:val="1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tbl>
    <w:tblPr>
      <w:tblStyle w:val="16"/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015"/>
      <w:gridCol w:w="7613"/>
    </w:tblGrid>
    <w:tr w14:paraId="49D874DC">
      <w:trPr>
        <w:trHeight w:val="1124" w:hRule="atLeast"/>
      </w:trPr>
      <w:tc>
        <w:tcPr>
          <w:tcW w:w="2015" w:type="dxa"/>
        </w:tcPr>
        <w:p w14:paraId="4CCEB0B6">
          <w:pPr>
            <w:pStyle w:val="11"/>
            <w:jc w:val="center"/>
          </w:pPr>
          <w:r>
            <w:rPr>
              <w:rFonts w:ascii="Verdana" w:hAnsi="Verdana"/>
              <w:b/>
              <w:color w:val="000080"/>
              <w:sz w:val="16"/>
              <w:szCs w:val="16"/>
            </w:rPr>
            <w:drawing>
              <wp:inline distT="0" distB="0" distL="0" distR="0">
                <wp:extent cx="811530" cy="811530"/>
                <wp:effectExtent l="0" t="0" r="0" b="0"/>
                <wp:docPr id="3" name="Immagine 8" descr="C:\Users\DIRIGE~1\AppData\Local\Temp\Rar$DIa3820.112\LIV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8" descr="C:\Users\DIRIGE~1\AppData\Local\Temp\Rar$DIa3820.112\LIVE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362" cy="8193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13" w:type="dxa"/>
        </w:tcPr>
        <w:p w14:paraId="01C96C04">
          <w:pPr>
            <w:autoSpaceDE w:val="0"/>
            <w:autoSpaceDN w:val="0"/>
            <w:adjustRightInd w:val="0"/>
            <w:jc w:val="center"/>
            <w:rPr>
              <w:rFonts w:ascii="Verdana" w:hAnsi="Verdana"/>
              <w:b/>
              <w:color w:val="000080"/>
              <w:sz w:val="16"/>
              <w:szCs w:val="16"/>
            </w:rPr>
          </w:pPr>
        </w:p>
        <w:p w14:paraId="2CB2FFC8">
          <w:pPr>
            <w:autoSpaceDE w:val="0"/>
            <w:autoSpaceDN w:val="0"/>
            <w:adjustRightInd w:val="0"/>
            <w:jc w:val="center"/>
            <w:rPr>
              <w:rFonts w:ascii="Bahnschrift" w:hAnsi="Bahnschrift"/>
              <w:color w:val="000080"/>
              <w:sz w:val="16"/>
              <w:szCs w:val="16"/>
            </w:rPr>
          </w:pPr>
          <w:r>
            <w:rPr>
              <w:rFonts w:ascii="Bahnschrift" w:hAnsi="Bahnschrift"/>
              <w:b/>
              <w:color w:val="000080"/>
              <w:sz w:val="16"/>
              <w:szCs w:val="16"/>
            </w:rPr>
            <w:t xml:space="preserve">Sede: </w:t>
          </w:r>
          <w:r>
            <w:rPr>
              <w:rFonts w:ascii="Bahnschrift" w:hAnsi="Bahnschrift"/>
              <w:color w:val="000080"/>
              <w:sz w:val="16"/>
              <w:szCs w:val="16"/>
            </w:rPr>
            <w:t xml:space="preserve">Via Simone da Bologna, 11- 90134 Palermo  _ tel. 091.581942 </w:t>
          </w:r>
        </w:p>
        <w:p w14:paraId="50AE7063">
          <w:pPr>
            <w:pStyle w:val="11"/>
            <w:jc w:val="center"/>
            <w:rPr>
              <w:rFonts w:ascii="Bahnschrift" w:hAnsi="Bahnschrift"/>
              <w:color w:val="000080"/>
              <w:sz w:val="16"/>
              <w:szCs w:val="16"/>
            </w:rPr>
          </w:pPr>
          <w:r>
            <w:rPr>
              <w:rFonts w:ascii="Bahnschrift" w:hAnsi="Bahnschrift"/>
              <w:b/>
              <w:color w:val="000080"/>
              <w:sz w:val="16"/>
              <w:szCs w:val="16"/>
            </w:rPr>
            <w:t>Succursale:</w:t>
          </w:r>
          <w:r>
            <w:rPr>
              <w:rFonts w:ascii="Bahnschrift" w:hAnsi="Bahnschrift"/>
              <w:color w:val="000080"/>
              <w:sz w:val="16"/>
              <w:szCs w:val="16"/>
            </w:rPr>
            <w:t xml:space="preserve"> Via Collegio Giusino, 2 - Palermo</w:t>
          </w:r>
        </w:p>
        <w:p w14:paraId="5F2D1422">
          <w:pPr>
            <w:pStyle w:val="4"/>
            <w:widowControl/>
            <w:rPr>
              <w:rFonts w:ascii="Bahnschrift" w:hAnsi="Bahnschrift"/>
              <w:sz w:val="16"/>
              <w:szCs w:val="16"/>
            </w:rPr>
          </w:pPr>
          <w:r>
            <w:fldChar w:fldCharType="begin"/>
          </w:r>
          <w:r>
            <w:instrText xml:space="preserve"> HYPERLINK "mailto:papc11000q@pec.istruzione.it" </w:instrText>
          </w:r>
          <w:r>
            <w:fldChar w:fldCharType="separate"/>
          </w:r>
          <w:r>
            <w:rPr>
              <w:rStyle w:val="14"/>
              <w:rFonts w:ascii="Bahnschrift" w:hAnsi="Bahnschrift"/>
              <w:sz w:val="16"/>
              <w:szCs w:val="16"/>
            </w:rPr>
            <w:t>papc11000q@pec.istruzione.it</w:t>
          </w:r>
          <w:r>
            <w:rPr>
              <w:rStyle w:val="14"/>
              <w:rFonts w:ascii="Bahnschrift" w:hAnsi="Bahnschrift"/>
              <w:sz w:val="16"/>
              <w:szCs w:val="16"/>
            </w:rPr>
            <w:fldChar w:fldCharType="end"/>
          </w:r>
          <w:r>
            <w:rPr>
              <w:rFonts w:ascii="Bahnschrift" w:hAnsi="Bahnschrift"/>
              <w:sz w:val="16"/>
              <w:szCs w:val="16"/>
            </w:rPr>
            <w:t xml:space="preserve"> – </w:t>
          </w:r>
          <w:r>
            <w:fldChar w:fldCharType="begin"/>
          </w:r>
          <w:r>
            <w:instrText xml:space="preserve"> HYPERLINK "mailto:papc11000q@istruzione.it" </w:instrText>
          </w:r>
          <w:r>
            <w:fldChar w:fldCharType="separate"/>
          </w:r>
          <w:r>
            <w:rPr>
              <w:rStyle w:val="14"/>
              <w:rFonts w:ascii="Bahnschrift" w:hAnsi="Bahnschrift"/>
              <w:sz w:val="16"/>
              <w:szCs w:val="16"/>
            </w:rPr>
            <w:t>papc11000q@istruzione.it</w:t>
          </w:r>
          <w:r>
            <w:rPr>
              <w:rStyle w:val="14"/>
              <w:rFonts w:ascii="Bahnschrift" w:hAnsi="Bahnschrift"/>
              <w:sz w:val="16"/>
              <w:szCs w:val="16"/>
            </w:rPr>
            <w:fldChar w:fldCharType="end"/>
          </w:r>
        </w:p>
        <w:p w14:paraId="11B789D2">
          <w:pPr>
            <w:pStyle w:val="4"/>
            <w:widowControl/>
            <w:rPr>
              <w:rFonts w:ascii="Bahnschrift" w:hAnsi="Bahnschrift"/>
              <w:b w:val="0"/>
              <w:sz w:val="16"/>
              <w:szCs w:val="16"/>
            </w:rPr>
          </w:pPr>
          <w:r>
            <w:rPr>
              <w:rFonts w:ascii="Bahnschrift" w:hAnsi="Bahnschrift"/>
              <w:sz w:val="16"/>
              <w:szCs w:val="16"/>
            </w:rPr>
            <w:t xml:space="preserve"> </w:t>
          </w:r>
          <w:r>
            <w:fldChar w:fldCharType="begin"/>
          </w:r>
          <w:r>
            <w:instrText xml:space="preserve"> HYPERLINK "http://www.liceovittorioemanuelepa.it" </w:instrText>
          </w:r>
          <w:r>
            <w:fldChar w:fldCharType="separate"/>
          </w:r>
          <w:r>
            <w:rPr>
              <w:rStyle w:val="14"/>
              <w:rFonts w:ascii="Bahnschrift" w:hAnsi="Bahnschrift"/>
              <w:sz w:val="16"/>
              <w:szCs w:val="16"/>
            </w:rPr>
            <w:t>http://www.liceovittorioemanuelepa.it</w:t>
          </w:r>
          <w:r>
            <w:rPr>
              <w:rStyle w:val="14"/>
              <w:rFonts w:ascii="Bahnschrift" w:hAnsi="Bahnschrift"/>
              <w:sz w:val="16"/>
              <w:szCs w:val="16"/>
            </w:rPr>
            <w:fldChar w:fldCharType="end"/>
          </w:r>
        </w:p>
        <w:p w14:paraId="4A027C85">
          <w:pPr>
            <w:pStyle w:val="11"/>
            <w:jc w:val="center"/>
          </w:pPr>
          <w:r>
            <w:rPr>
              <w:rFonts w:ascii="Bahnschrift" w:hAnsi="Bahnschrift"/>
              <w:color w:val="000080"/>
              <w:sz w:val="16"/>
              <w:szCs w:val="16"/>
            </w:rPr>
            <w:t>C.F.: 80019200825</w:t>
          </w:r>
        </w:p>
      </w:tc>
    </w:tr>
  </w:tbl>
  <w:p w14:paraId="4D3B6469"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FE46CB">
    <w:pPr>
      <w:pStyle w:val="11"/>
      <w:jc w:val="center"/>
      <w:rPr>
        <w:rFonts w:ascii="Verdana" w:hAnsi="Verdana"/>
        <w:color w:val="000080"/>
        <w:sz w:val="16"/>
        <w:szCs w:val="16"/>
      </w:rPr>
    </w:pPr>
  </w:p>
  <w:tbl>
    <w:tblPr>
      <w:tblStyle w:val="16"/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015"/>
      <w:gridCol w:w="7613"/>
    </w:tblGrid>
    <w:tr w14:paraId="34C9D64D">
      <w:trPr>
        <w:trHeight w:val="1124" w:hRule="atLeast"/>
      </w:trPr>
      <w:tc>
        <w:tcPr>
          <w:tcW w:w="2015" w:type="dxa"/>
        </w:tcPr>
        <w:p w14:paraId="1807E108">
          <w:pPr>
            <w:pStyle w:val="11"/>
            <w:jc w:val="center"/>
          </w:pPr>
          <w:r>
            <w:rPr>
              <w:rFonts w:ascii="Verdana" w:hAnsi="Verdana"/>
              <w:b/>
              <w:color w:val="000080"/>
              <w:sz w:val="16"/>
              <w:szCs w:val="16"/>
            </w:rPr>
            <w:drawing>
              <wp:inline distT="0" distB="0" distL="0" distR="0">
                <wp:extent cx="811530" cy="811530"/>
                <wp:effectExtent l="0" t="0" r="0" b="0"/>
                <wp:docPr id="8" name="Immagine 8" descr="C:\Users\DIRIGE~1\AppData\Local\Temp\Rar$DIa3820.112\LIV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8" descr="C:\Users\DIRIGE~1\AppData\Local\Temp\Rar$DIa3820.112\LIVE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362" cy="8193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13" w:type="dxa"/>
        </w:tcPr>
        <w:p w14:paraId="0597F427">
          <w:pPr>
            <w:autoSpaceDE w:val="0"/>
            <w:autoSpaceDN w:val="0"/>
            <w:adjustRightInd w:val="0"/>
            <w:jc w:val="center"/>
            <w:rPr>
              <w:rFonts w:ascii="Verdana" w:hAnsi="Verdana"/>
              <w:b/>
              <w:color w:val="000080"/>
              <w:sz w:val="16"/>
              <w:szCs w:val="16"/>
            </w:rPr>
          </w:pPr>
        </w:p>
        <w:p w14:paraId="2CC8932D">
          <w:pPr>
            <w:autoSpaceDE w:val="0"/>
            <w:autoSpaceDN w:val="0"/>
            <w:adjustRightInd w:val="0"/>
            <w:jc w:val="center"/>
            <w:rPr>
              <w:rFonts w:ascii="Bahnschrift" w:hAnsi="Bahnschrift"/>
              <w:color w:val="000080"/>
              <w:sz w:val="16"/>
              <w:szCs w:val="16"/>
            </w:rPr>
          </w:pPr>
          <w:r>
            <w:rPr>
              <w:rFonts w:ascii="Bahnschrift" w:hAnsi="Bahnschrift"/>
              <w:b/>
              <w:color w:val="000080"/>
              <w:sz w:val="16"/>
              <w:szCs w:val="16"/>
            </w:rPr>
            <w:t xml:space="preserve">Sede: </w:t>
          </w:r>
          <w:r>
            <w:rPr>
              <w:rFonts w:ascii="Bahnschrift" w:hAnsi="Bahnschrift"/>
              <w:color w:val="000080"/>
              <w:sz w:val="16"/>
              <w:szCs w:val="16"/>
            </w:rPr>
            <w:t xml:space="preserve">Via Simone da Bologna, 11- 90134 Palermo  _ tel. 091.581942 </w:t>
          </w:r>
        </w:p>
        <w:p w14:paraId="5E9A3460">
          <w:pPr>
            <w:pStyle w:val="11"/>
            <w:jc w:val="center"/>
            <w:rPr>
              <w:rFonts w:ascii="Bahnschrift" w:hAnsi="Bahnschrift"/>
              <w:color w:val="000080"/>
              <w:sz w:val="16"/>
              <w:szCs w:val="16"/>
            </w:rPr>
          </w:pPr>
          <w:r>
            <w:rPr>
              <w:rFonts w:ascii="Bahnschrift" w:hAnsi="Bahnschrift"/>
              <w:b/>
              <w:color w:val="000080"/>
              <w:sz w:val="16"/>
              <w:szCs w:val="16"/>
            </w:rPr>
            <w:t>Succursale:</w:t>
          </w:r>
          <w:r>
            <w:rPr>
              <w:rFonts w:ascii="Bahnschrift" w:hAnsi="Bahnschrift"/>
              <w:color w:val="000080"/>
              <w:sz w:val="16"/>
              <w:szCs w:val="16"/>
            </w:rPr>
            <w:t xml:space="preserve"> Via Collegio Giusino, 2 - Palermo</w:t>
          </w:r>
        </w:p>
        <w:p w14:paraId="4F376511">
          <w:pPr>
            <w:pStyle w:val="4"/>
            <w:widowControl/>
            <w:rPr>
              <w:rFonts w:ascii="Bahnschrift" w:hAnsi="Bahnschrift"/>
              <w:sz w:val="16"/>
              <w:szCs w:val="16"/>
            </w:rPr>
          </w:pPr>
          <w:r>
            <w:fldChar w:fldCharType="begin"/>
          </w:r>
          <w:r>
            <w:instrText xml:space="preserve"> HYPERLINK "mailto:papc11000q@pec.istruzione.it" </w:instrText>
          </w:r>
          <w:r>
            <w:fldChar w:fldCharType="separate"/>
          </w:r>
          <w:r>
            <w:rPr>
              <w:rStyle w:val="14"/>
              <w:rFonts w:ascii="Bahnschrift" w:hAnsi="Bahnschrift"/>
              <w:sz w:val="16"/>
              <w:szCs w:val="16"/>
            </w:rPr>
            <w:t>papc11000q@pec.istruzione.it</w:t>
          </w:r>
          <w:r>
            <w:rPr>
              <w:rStyle w:val="14"/>
              <w:rFonts w:ascii="Bahnschrift" w:hAnsi="Bahnschrift"/>
              <w:sz w:val="16"/>
              <w:szCs w:val="16"/>
            </w:rPr>
            <w:fldChar w:fldCharType="end"/>
          </w:r>
          <w:r>
            <w:rPr>
              <w:rFonts w:ascii="Bahnschrift" w:hAnsi="Bahnschrift"/>
              <w:sz w:val="16"/>
              <w:szCs w:val="16"/>
            </w:rPr>
            <w:t xml:space="preserve"> – </w:t>
          </w:r>
          <w:r>
            <w:fldChar w:fldCharType="begin"/>
          </w:r>
          <w:r>
            <w:instrText xml:space="preserve"> HYPERLINK "mailto:papc11000q@istruzione.it" </w:instrText>
          </w:r>
          <w:r>
            <w:fldChar w:fldCharType="separate"/>
          </w:r>
          <w:r>
            <w:rPr>
              <w:rStyle w:val="14"/>
              <w:rFonts w:ascii="Bahnschrift" w:hAnsi="Bahnschrift"/>
              <w:sz w:val="16"/>
              <w:szCs w:val="16"/>
            </w:rPr>
            <w:t>papc11000q@istruzione.it</w:t>
          </w:r>
          <w:r>
            <w:rPr>
              <w:rStyle w:val="14"/>
              <w:rFonts w:ascii="Bahnschrift" w:hAnsi="Bahnschrift"/>
              <w:sz w:val="16"/>
              <w:szCs w:val="16"/>
            </w:rPr>
            <w:fldChar w:fldCharType="end"/>
          </w:r>
        </w:p>
        <w:p w14:paraId="0D3BB038">
          <w:pPr>
            <w:pStyle w:val="4"/>
            <w:widowControl/>
            <w:rPr>
              <w:rFonts w:ascii="Bahnschrift" w:hAnsi="Bahnschrift"/>
              <w:b w:val="0"/>
              <w:sz w:val="16"/>
              <w:szCs w:val="16"/>
            </w:rPr>
          </w:pPr>
          <w:r>
            <w:rPr>
              <w:rFonts w:ascii="Bahnschrift" w:hAnsi="Bahnschrift"/>
              <w:sz w:val="16"/>
              <w:szCs w:val="16"/>
            </w:rPr>
            <w:t xml:space="preserve"> </w:t>
          </w:r>
          <w:r>
            <w:fldChar w:fldCharType="begin"/>
          </w:r>
          <w:r>
            <w:instrText xml:space="preserve"> HYPERLINK "http://www.liceovittorioemanuelepa.it" </w:instrText>
          </w:r>
          <w:r>
            <w:fldChar w:fldCharType="separate"/>
          </w:r>
          <w:r>
            <w:rPr>
              <w:rStyle w:val="14"/>
              <w:rFonts w:ascii="Bahnschrift" w:hAnsi="Bahnschrift"/>
              <w:sz w:val="16"/>
              <w:szCs w:val="16"/>
            </w:rPr>
            <w:t>http://www.liceovittorioemanuelepa.it</w:t>
          </w:r>
          <w:r>
            <w:rPr>
              <w:rStyle w:val="14"/>
              <w:rFonts w:ascii="Bahnschrift" w:hAnsi="Bahnschrift"/>
              <w:sz w:val="16"/>
              <w:szCs w:val="16"/>
            </w:rPr>
            <w:fldChar w:fldCharType="end"/>
          </w:r>
        </w:p>
        <w:p w14:paraId="68175D6F">
          <w:pPr>
            <w:pStyle w:val="11"/>
            <w:jc w:val="center"/>
          </w:pPr>
          <w:r>
            <w:rPr>
              <w:rFonts w:ascii="Bahnschrift" w:hAnsi="Bahnschrift"/>
              <w:color w:val="000080"/>
              <w:sz w:val="16"/>
              <w:szCs w:val="16"/>
            </w:rPr>
            <w:t>C.F.: 80019200825</w:t>
          </w:r>
        </w:p>
      </w:tc>
    </w:tr>
  </w:tbl>
  <w:p w14:paraId="3C146968">
    <w:pPr>
      <w:pStyle w:val="11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9A6BD7">
    <w:pPr>
      <w:pStyle w:val="12"/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2755265</wp:posOffset>
          </wp:positionH>
          <wp:positionV relativeFrom="paragraph">
            <wp:posOffset>1905</wp:posOffset>
          </wp:positionV>
          <wp:extent cx="478790" cy="478790"/>
          <wp:effectExtent l="0" t="0" r="0" b="0"/>
          <wp:wrapNone/>
          <wp:docPr id="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7314" cy="4873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84A7405">
    <w:pPr>
      <w:pStyle w:val="12"/>
    </w:pPr>
  </w:p>
  <w:p w14:paraId="1C63A9DE">
    <w:pPr>
      <w:pStyle w:val="12"/>
    </w:pPr>
  </w:p>
  <w:tbl>
    <w:tblPr>
      <w:tblStyle w:val="16"/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1921"/>
      <w:gridCol w:w="5445"/>
      <w:gridCol w:w="709"/>
      <w:gridCol w:w="709"/>
      <w:gridCol w:w="844"/>
    </w:tblGrid>
    <w:tr w14:paraId="22FD4341">
      <w:tc>
        <w:tcPr>
          <w:tcW w:w="1921" w:type="dxa"/>
        </w:tcPr>
        <w:p w14:paraId="5B0433A6">
          <w:pPr>
            <w:pStyle w:val="12"/>
          </w:pPr>
          <w:r>
            <w:drawing>
              <wp:inline distT="0" distB="0" distL="0" distR="0">
                <wp:extent cx="848995" cy="848995"/>
                <wp:effectExtent l="0" t="0" r="8255" b="8255"/>
                <wp:docPr id="1" name="Immagine 1" descr="C:\Users\DIRIGE~1\AppData\Local\Temp\Rar$DIa3820.39450\LIVE2-ColorNOscritta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C:\Users\DIRIGE~1\AppData\Local\Temp\Rar$DIa3820.39450\LIVE2-ColorNOscritta (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5085" cy="85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5" w:type="dxa"/>
        </w:tcPr>
        <w:p w14:paraId="6D6660BA">
          <w:pPr>
            <w:widowControl w:val="0"/>
            <w:jc w:val="center"/>
            <w:rPr>
              <w:rFonts w:ascii="Bahnschrift SemiBold SemiConden" w:hAnsi="Bahnschrift SemiBold SemiConden" w:eastAsia="Microsoft YaHei UI Light"/>
              <w:b/>
              <w:smallCaps/>
              <w:color w:val="000080"/>
              <w:sz w:val="32"/>
              <w:szCs w:val="32"/>
            </w:rPr>
          </w:pPr>
          <w:r>
            <w:rPr>
              <w:rFonts w:ascii="Bahnschrift SemiBold SemiConden" w:hAnsi="Bahnschrift SemiBold SemiConden" w:eastAsia="Microsoft YaHei UI Light"/>
              <w:b/>
              <w:smallCaps/>
              <w:color w:val="000080"/>
              <w:sz w:val="32"/>
              <w:szCs w:val="32"/>
            </w:rPr>
            <w:t>LICEO  CLASSICO  STATALE</w:t>
          </w:r>
        </w:p>
        <w:p w14:paraId="025FEA46">
          <w:pPr>
            <w:pStyle w:val="3"/>
            <w:widowControl/>
            <w:jc w:val="center"/>
            <w:rPr>
              <w:rFonts w:ascii="Bahnschrift SemiBold SemiConden" w:hAnsi="Bahnschrift SemiBold SemiConden" w:eastAsia="Microsoft YaHei UI Light"/>
              <w:b/>
              <w:color w:val="000080"/>
              <w:sz w:val="32"/>
              <w:szCs w:val="32"/>
            </w:rPr>
          </w:pPr>
          <w:r>
            <w:rPr>
              <w:rFonts w:ascii="Bahnschrift SemiBold SemiConden" w:hAnsi="Bahnschrift SemiBold SemiConden" w:eastAsia="Microsoft YaHei UI Light"/>
              <w:b/>
              <w:color w:val="000080"/>
              <w:sz w:val="32"/>
              <w:szCs w:val="32"/>
            </w:rPr>
            <w:t>"VITTORIO EMANUELE II"</w:t>
          </w:r>
        </w:p>
        <w:p w14:paraId="6CC61E53">
          <w:pPr>
            <w:pStyle w:val="12"/>
            <w:jc w:val="center"/>
          </w:pPr>
          <w:r>
            <w:rPr>
              <w:rFonts w:ascii="Bahnschrift SemiBold SemiConden" w:hAnsi="Bahnschrift SemiBold SemiConden" w:eastAsia="Microsoft YaHei UI Light"/>
              <w:smallCaps/>
              <w:color w:val="000080"/>
              <w:sz w:val="32"/>
              <w:szCs w:val="32"/>
            </w:rPr>
            <w:t>P A L E R M O</w:t>
          </w:r>
        </w:p>
      </w:tc>
      <w:tc>
        <w:tcPr>
          <w:tcW w:w="709" w:type="dxa"/>
        </w:tcPr>
        <w:p w14:paraId="63EF9C35">
          <w:pPr>
            <w:pStyle w:val="12"/>
          </w:pPr>
          <w: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236855</wp:posOffset>
                </wp:positionV>
                <wp:extent cx="323215" cy="401320"/>
                <wp:effectExtent l="0" t="0" r="1270" b="0"/>
                <wp:wrapNone/>
                <wp:docPr id="4" name="ipfi5UlXQEE5dtLFM:" descr="http://t1.gstatic.com/images?q=tbn:i5UlXQEE5dtLFM:http://www.corriereinformazione.it/images/stories/logo_regione_Sicilia.jp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pfi5UlXQEE5dtLFM:" descr="http://t1.gstatic.com/images?q=tbn:i5UlXQEE5dtLFM:http://www.corriereinformazione.it/images/stories/logo_regione_Sicili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r:link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3057" cy="40121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9" w:type="dxa"/>
        </w:tcPr>
        <w:p w14:paraId="5ACF3F76">
          <w:pPr>
            <w:pStyle w:val="12"/>
          </w:pPr>
          <w: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226695</wp:posOffset>
                </wp:positionV>
                <wp:extent cx="292735" cy="475615"/>
                <wp:effectExtent l="0" t="0" r="0" b="635"/>
                <wp:wrapNone/>
                <wp:docPr id="2" name="ipf7muVq7OaplBvCM:" descr="http://t1.gstatic.com/images?q=tbn:7muVq7OaplBvCM:http://www.trainsimhobby.com/public/Data/Etr500PLT/2009121201934_LOGO_provincia_regionale_di_palermo.gif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pf7muVq7OaplBvCM:" descr="http://t1.gstatic.com/images?q=tbn:7muVq7OaplBvCM:http://www.trainsimhobby.com/public/Data/Etr500PLT/2009121201934_LOGO_provincia_regionale_di_palerm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r:link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2838" cy="4758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44" w:type="dxa"/>
        </w:tcPr>
        <w:p w14:paraId="221791CD">
          <w:pPr>
            <w:pStyle w:val="12"/>
          </w:pPr>
          <w: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-6350</wp:posOffset>
                </wp:positionH>
                <wp:positionV relativeFrom="paragraph">
                  <wp:posOffset>300355</wp:posOffset>
                </wp:positionV>
                <wp:extent cx="407670" cy="274955"/>
                <wp:effectExtent l="0" t="0" r="0" b="0"/>
                <wp:wrapNone/>
                <wp:docPr id="5" name="ipfzRK_1f4copYvTM:" descr="http://t3.gstatic.com/images?q=tbn:zRK_1f4copYvTM:https://myportal.regione.veneto.it/opencms/export/sites/default/CMA/territorio/OPEN-ALP/Immagini_OPENALP/LoghiNuovi/0_logo_europa.jpg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pfzRK_1f4copYvTM:" descr="http://t3.gstatic.com/images?q=tbn:zRK_1f4copYvTM:https://myportal.regione.veneto.it/opencms/export/sites/default/CMA/territorio/OPEN-ALP/Immagini_OPENALP/LoghiNuovi/0_logo_europ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r:link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7567" cy="274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42389E3">
    <w:pPr>
      <w:pStyle w:val="12"/>
    </w:pPr>
  </w:p>
  <w:p w14:paraId="3F4DD65F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283"/>
  <w:drawingGridHorizontalSpacing w:val="120"/>
  <w:noPunctuationKerning w:val="1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03F"/>
    <w:rsid w:val="0000241B"/>
    <w:rsid w:val="000048FA"/>
    <w:rsid w:val="000167DF"/>
    <w:rsid w:val="00027C07"/>
    <w:rsid w:val="00030D2C"/>
    <w:rsid w:val="00031E6B"/>
    <w:rsid w:val="00033B42"/>
    <w:rsid w:val="0003581B"/>
    <w:rsid w:val="00036FB0"/>
    <w:rsid w:val="00044AEB"/>
    <w:rsid w:val="0005083E"/>
    <w:rsid w:val="00055033"/>
    <w:rsid w:val="00055BA2"/>
    <w:rsid w:val="00055FC9"/>
    <w:rsid w:val="0006216D"/>
    <w:rsid w:val="00063922"/>
    <w:rsid w:val="000655AB"/>
    <w:rsid w:val="00065CA5"/>
    <w:rsid w:val="00076676"/>
    <w:rsid w:val="00081800"/>
    <w:rsid w:val="00084F09"/>
    <w:rsid w:val="000903AB"/>
    <w:rsid w:val="00092BCA"/>
    <w:rsid w:val="00096BBE"/>
    <w:rsid w:val="000972DD"/>
    <w:rsid w:val="00097610"/>
    <w:rsid w:val="000A0AF4"/>
    <w:rsid w:val="000A33C0"/>
    <w:rsid w:val="000A3826"/>
    <w:rsid w:val="000A539E"/>
    <w:rsid w:val="000A77B2"/>
    <w:rsid w:val="000C1A55"/>
    <w:rsid w:val="000E1344"/>
    <w:rsid w:val="000E1A5B"/>
    <w:rsid w:val="000E1A96"/>
    <w:rsid w:val="000E5A32"/>
    <w:rsid w:val="000F006F"/>
    <w:rsid w:val="000F08D6"/>
    <w:rsid w:val="000F45B6"/>
    <w:rsid w:val="000F6D2B"/>
    <w:rsid w:val="0010103F"/>
    <w:rsid w:val="00103120"/>
    <w:rsid w:val="001061CC"/>
    <w:rsid w:val="00121950"/>
    <w:rsid w:val="00121F47"/>
    <w:rsid w:val="0012727F"/>
    <w:rsid w:val="00127E76"/>
    <w:rsid w:val="00131EEC"/>
    <w:rsid w:val="00131F39"/>
    <w:rsid w:val="0013436E"/>
    <w:rsid w:val="00135755"/>
    <w:rsid w:val="00151CCD"/>
    <w:rsid w:val="00155C0A"/>
    <w:rsid w:val="00156FDB"/>
    <w:rsid w:val="001606F0"/>
    <w:rsid w:val="00161738"/>
    <w:rsid w:val="00163F1B"/>
    <w:rsid w:val="001665D7"/>
    <w:rsid w:val="001725EE"/>
    <w:rsid w:val="00175B75"/>
    <w:rsid w:val="001801D6"/>
    <w:rsid w:val="0018030D"/>
    <w:rsid w:val="00184C18"/>
    <w:rsid w:val="00185B9D"/>
    <w:rsid w:val="00187D6E"/>
    <w:rsid w:val="0019418E"/>
    <w:rsid w:val="001A42CE"/>
    <w:rsid w:val="001A7795"/>
    <w:rsid w:val="001B0D32"/>
    <w:rsid w:val="001B0FB1"/>
    <w:rsid w:val="001B1CF6"/>
    <w:rsid w:val="001B543F"/>
    <w:rsid w:val="001B77BB"/>
    <w:rsid w:val="001C103F"/>
    <w:rsid w:val="001C3C63"/>
    <w:rsid w:val="001C5F26"/>
    <w:rsid w:val="001E0585"/>
    <w:rsid w:val="001E656E"/>
    <w:rsid w:val="001E664F"/>
    <w:rsid w:val="001F1511"/>
    <w:rsid w:val="001F6B66"/>
    <w:rsid w:val="0020313E"/>
    <w:rsid w:val="0020401D"/>
    <w:rsid w:val="002047C6"/>
    <w:rsid w:val="00207F4F"/>
    <w:rsid w:val="00211CC6"/>
    <w:rsid w:val="00220023"/>
    <w:rsid w:val="002206AF"/>
    <w:rsid w:val="00220CD0"/>
    <w:rsid w:val="002350BB"/>
    <w:rsid w:val="00235308"/>
    <w:rsid w:val="002361D4"/>
    <w:rsid w:val="0024316C"/>
    <w:rsid w:val="002438C9"/>
    <w:rsid w:val="00243996"/>
    <w:rsid w:val="00245AF4"/>
    <w:rsid w:val="00260DA4"/>
    <w:rsid w:val="00266627"/>
    <w:rsid w:val="002733D4"/>
    <w:rsid w:val="0027350D"/>
    <w:rsid w:val="0027403A"/>
    <w:rsid w:val="002753FC"/>
    <w:rsid w:val="00285D42"/>
    <w:rsid w:val="002919D8"/>
    <w:rsid w:val="00292A9F"/>
    <w:rsid w:val="00292DD0"/>
    <w:rsid w:val="0029306F"/>
    <w:rsid w:val="002A2C42"/>
    <w:rsid w:val="002A461C"/>
    <w:rsid w:val="002A71C0"/>
    <w:rsid w:val="002C5BD8"/>
    <w:rsid w:val="002C5C43"/>
    <w:rsid w:val="002D0455"/>
    <w:rsid w:val="002D25FC"/>
    <w:rsid w:val="002D6C0E"/>
    <w:rsid w:val="002E0E76"/>
    <w:rsid w:val="002E179F"/>
    <w:rsid w:val="002F489A"/>
    <w:rsid w:val="002F738B"/>
    <w:rsid w:val="00302792"/>
    <w:rsid w:val="00302B56"/>
    <w:rsid w:val="00307A5D"/>
    <w:rsid w:val="0031381C"/>
    <w:rsid w:val="0031563E"/>
    <w:rsid w:val="00316141"/>
    <w:rsid w:val="00317394"/>
    <w:rsid w:val="00322EC2"/>
    <w:rsid w:val="0032309F"/>
    <w:rsid w:val="00323672"/>
    <w:rsid w:val="00323F0A"/>
    <w:rsid w:val="00323F76"/>
    <w:rsid w:val="003255F0"/>
    <w:rsid w:val="00327911"/>
    <w:rsid w:val="00335FD2"/>
    <w:rsid w:val="00336E6F"/>
    <w:rsid w:val="00341175"/>
    <w:rsid w:val="0034596E"/>
    <w:rsid w:val="00352EE4"/>
    <w:rsid w:val="0035309A"/>
    <w:rsid w:val="003538D8"/>
    <w:rsid w:val="003560D2"/>
    <w:rsid w:val="003569E5"/>
    <w:rsid w:val="003637D5"/>
    <w:rsid w:val="00363BC8"/>
    <w:rsid w:val="00366D72"/>
    <w:rsid w:val="003705AC"/>
    <w:rsid w:val="00370B0F"/>
    <w:rsid w:val="00372155"/>
    <w:rsid w:val="00372331"/>
    <w:rsid w:val="00373045"/>
    <w:rsid w:val="00373D7D"/>
    <w:rsid w:val="003764BD"/>
    <w:rsid w:val="0038147F"/>
    <w:rsid w:val="00382919"/>
    <w:rsid w:val="003842B4"/>
    <w:rsid w:val="00386925"/>
    <w:rsid w:val="0039287C"/>
    <w:rsid w:val="003931AF"/>
    <w:rsid w:val="0039667C"/>
    <w:rsid w:val="003968E3"/>
    <w:rsid w:val="003A2F81"/>
    <w:rsid w:val="003A3744"/>
    <w:rsid w:val="003A59D6"/>
    <w:rsid w:val="003A60E9"/>
    <w:rsid w:val="003B1E98"/>
    <w:rsid w:val="003B79F6"/>
    <w:rsid w:val="003C76B2"/>
    <w:rsid w:val="003D1D14"/>
    <w:rsid w:val="003D289B"/>
    <w:rsid w:val="003D76A3"/>
    <w:rsid w:val="003E28AD"/>
    <w:rsid w:val="003E4CE7"/>
    <w:rsid w:val="003E7330"/>
    <w:rsid w:val="003F79F1"/>
    <w:rsid w:val="004013FA"/>
    <w:rsid w:val="004018A8"/>
    <w:rsid w:val="00404F1F"/>
    <w:rsid w:val="00410F9A"/>
    <w:rsid w:val="00414278"/>
    <w:rsid w:val="00416DF4"/>
    <w:rsid w:val="004259F4"/>
    <w:rsid w:val="00426288"/>
    <w:rsid w:val="00426ACF"/>
    <w:rsid w:val="004304D9"/>
    <w:rsid w:val="004364BA"/>
    <w:rsid w:val="004429FC"/>
    <w:rsid w:val="00443C4C"/>
    <w:rsid w:val="00444F96"/>
    <w:rsid w:val="00445020"/>
    <w:rsid w:val="00445A5F"/>
    <w:rsid w:val="004469E7"/>
    <w:rsid w:val="00452581"/>
    <w:rsid w:val="00453186"/>
    <w:rsid w:val="004563AB"/>
    <w:rsid w:val="00457303"/>
    <w:rsid w:val="00464527"/>
    <w:rsid w:val="00465554"/>
    <w:rsid w:val="00466FDF"/>
    <w:rsid w:val="0047239E"/>
    <w:rsid w:val="004732C8"/>
    <w:rsid w:val="0047587D"/>
    <w:rsid w:val="00487CEB"/>
    <w:rsid w:val="0049561C"/>
    <w:rsid w:val="004A4002"/>
    <w:rsid w:val="004B067A"/>
    <w:rsid w:val="004B10C5"/>
    <w:rsid w:val="004B5EF4"/>
    <w:rsid w:val="004C1363"/>
    <w:rsid w:val="004C7648"/>
    <w:rsid w:val="004D1842"/>
    <w:rsid w:val="004D1C25"/>
    <w:rsid w:val="004D241A"/>
    <w:rsid w:val="004D679A"/>
    <w:rsid w:val="004D7F0F"/>
    <w:rsid w:val="004E007A"/>
    <w:rsid w:val="004E28C1"/>
    <w:rsid w:val="004E2C03"/>
    <w:rsid w:val="004F00E6"/>
    <w:rsid w:val="004F714A"/>
    <w:rsid w:val="0050294D"/>
    <w:rsid w:val="00502CFA"/>
    <w:rsid w:val="005033FE"/>
    <w:rsid w:val="0050428B"/>
    <w:rsid w:val="00504E0F"/>
    <w:rsid w:val="005064A0"/>
    <w:rsid w:val="005130C5"/>
    <w:rsid w:val="005168DB"/>
    <w:rsid w:val="0052448F"/>
    <w:rsid w:val="00524AC0"/>
    <w:rsid w:val="00527E32"/>
    <w:rsid w:val="0053658B"/>
    <w:rsid w:val="005376A8"/>
    <w:rsid w:val="00541AD9"/>
    <w:rsid w:val="00543DAE"/>
    <w:rsid w:val="00545957"/>
    <w:rsid w:val="00551519"/>
    <w:rsid w:val="005549B0"/>
    <w:rsid w:val="00554FD8"/>
    <w:rsid w:val="00555BBD"/>
    <w:rsid w:val="00556CB9"/>
    <w:rsid w:val="00563D43"/>
    <w:rsid w:val="00565543"/>
    <w:rsid w:val="00571328"/>
    <w:rsid w:val="00573A8F"/>
    <w:rsid w:val="00574F25"/>
    <w:rsid w:val="0058190E"/>
    <w:rsid w:val="00586246"/>
    <w:rsid w:val="00592A47"/>
    <w:rsid w:val="00595C38"/>
    <w:rsid w:val="00597CD1"/>
    <w:rsid w:val="005A2B63"/>
    <w:rsid w:val="005A3C2D"/>
    <w:rsid w:val="005A548B"/>
    <w:rsid w:val="005B4921"/>
    <w:rsid w:val="005C335E"/>
    <w:rsid w:val="005C3583"/>
    <w:rsid w:val="005C7C7D"/>
    <w:rsid w:val="005D2CC1"/>
    <w:rsid w:val="005D3358"/>
    <w:rsid w:val="005E1B3D"/>
    <w:rsid w:val="005E3D2B"/>
    <w:rsid w:val="005E5630"/>
    <w:rsid w:val="005F541D"/>
    <w:rsid w:val="005F65F2"/>
    <w:rsid w:val="006017E4"/>
    <w:rsid w:val="00602E98"/>
    <w:rsid w:val="006039B0"/>
    <w:rsid w:val="00612982"/>
    <w:rsid w:val="00613EE5"/>
    <w:rsid w:val="00620B8F"/>
    <w:rsid w:val="0062124C"/>
    <w:rsid w:val="0062544E"/>
    <w:rsid w:val="00625E7C"/>
    <w:rsid w:val="00625FBA"/>
    <w:rsid w:val="00631BC5"/>
    <w:rsid w:val="006405D8"/>
    <w:rsid w:val="00644BFB"/>
    <w:rsid w:val="006523D0"/>
    <w:rsid w:val="0065245A"/>
    <w:rsid w:val="006611DC"/>
    <w:rsid w:val="0066668E"/>
    <w:rsid w:val="006750B1"/>
    <w:rsid w:val="00675342"/>
    <w:rsid w:val="00677620"/>
    <w:rsid w:val="00683F9E"/>
    <w:rsid w:val="00685630"/>
    <w:rsid w:val="006912D9"/>
    <w:rsid w:val="006A23BF"/>
    <w:rsid w:val="006A3984"/>
    <w:rsid w:val="006A4005"/>
    <w:rsid w:val="006A4C1B"/>
    <w:rsid w:val="006A776E"/>
    <w:rsid w:val="006B604E"/>
    <w:rsid w:val="006B648F"/>
    <w:rsid w:val="006B6D54"/>
    <w:rsid w:val="006C2BB3"/>
    <w:rsid w:val="006C406C"/>
    <w:rsid w:val="006C7677"/>
    <w:rsid w:val="006C77B0"/>
    <w:rsid w:val="006C781B"/>
    <w:rsid w:val="006D478A"/>
    <w:rsid w:val="006D608E"/>
    <w:rsid w:val="006E21C9"/>
    <w:rsid w:val="006E3FD1"/>
    <w:rsid w:val="006F0367"/>
    <w:rsid w:val="006F0D94"/>
    <w:rsid w:val="006F36C6"/>
    <w:rsid w:val="006F7171"/>
    <w:rsid w:val="0070032E"/>
    <w:rsid w:val="007012CE"/>
    <w:rsid w:val="00702D53"/>
    <w:rsid w:val="0070621E"/>
    <w:rsid w:val="007120A7"/>
    <w:rsid w:val="00713DDE"/>
    <w:rsid w:val="00724670"/>
    <w:rsid w:val="00725554"/>
    <w:rsid w:val="00730240"/>
    <w:rsid w:val="007322EB"/>
    <w:rsid w:val="007334CA"/>
    <w:rsid w:val="00733F01"/>
    <w:rsid w:val="00736FDB"/>
    <w:rsid w:val="007372E9"/>
    <w:rsid w:val="00737B95"/>
    <w:rsid w:val="00742EA7"/>
    <w:rsid w:val="00746597"/>
    <w:rsid w:val="00747A43"/>
    <w:rsid w:val="00747E10"/>
    <w:rsid w:val="00754BF2"/>
    <w:rsid w:val="0075585E"/>
    <w:rsid w:val="00755E82"/>
    <w:rsid w:val="00756360"/>
    <w:rsid w:val="00760DB8"/>
    <w:rsid w:val="00772EDF"/>
    <w:rsid w:val="007737AD"/>
    <w:rsid w:val="00775D98"/>
    <w:rsid w:val="0077661D"/>
    <w:rsid w:val="0077679B"/>
    <w:rsid w:val="007768EE"/>
    <w:rsid w:val="00781BB3"/>
    <w:rsid w:val="0078395B"/>
    <w:rsid w:val="0078422E"/>
    <w:rsid w:val="00785E74"/>
    <w:rsid w:val="00793A24"/>
    <w:rsid w:val="00794AAE"/>
    <w:rsid w:val="007959F6"/>
    <w:rsid w:val="00796B59"/>
    <w:rsid w:val="007A599F"/>
    <w:rsid w:val="007A6A35"/>
    <w:rsid w:val="007A7D3C"/>
    <w:rsid w:val="007B3035"/>
    <w:rsid w:val="007B52C2"/>
    <w:rsid w:val="007B5348"/>
    <w:rsid w:val="007C5828"/>
    <w:rsid w:val="007C77C1"/>
    <w:rsid w:val="007D074E"/>
    <w:rsid w:val="007D2D89"/>
    <w:rsid w:val="007D684E"/>
    <w:rsid w:val="007D7AF7"/>
    <w:rsid w:val="007E0412"/>
    <w:rsid w:val="007E3580"/>
    <w:rsid w:val="007F3846"/>
    <w:rsid w:val="007F4870"/>
    <w:rsid w:val="00802267"/>
    <w:rsid w:val="00802DC9"/>
    <w:rsid w:val="008063F7"/>
    <w:rsid w:val="00810C85"/>
    <w:rsid w:val="00811D7C"/>
    <w:rsid w:val="00811E2E"/>
    <w:rsid w:val="00813715"/>
    <w:rsid w:val="00814007"/>
    <w:rsid w:val="008146C2"/>
    <w:rsid w:val="00817E5A"/>
    <w:rsid w:val="008206BF"/>
    <w:rsid w:val="00826899"/>
    <w:rsid w:val="00826A60"/>
    <w:rsid w:val="00826BA8"/>
    <w:rsid w:val="008325F6"/>
    <w:rsid w:val="008342C5"/>
    <w:rsid w:val="00835161"/>
    <w:rsid w:val="00840C4D"/>
    <w:rsid w:val="00843830"/>
    <w:rsid w:val="008445C0"/>
    <w:rsid w:val="00847919"/>
    <w:rsid w:val="00852DD8"/>
    <w:rsid w:val="0085445F"/>
    <w:rsid w:val="00861A26"/>
    <w:rsid w:val="00884568"/>
    <w:rsid w:val="00887F15"/>
    <w:rsid w:val="008A07B0"/>
    <w:rsid w:val="008A0857"/>
    <w:rsid w:val="008A4177"/>
    <w:rsid w:val="008B2BEA"/>
    <w:rsid w:val="008B376C"/>
    <w:rsid w:val="008B4C8B"/>
    <w:rsid w:val="008B5482"/>
    <w:rsid w:val="008B670D"/>
    <w:rsid w:val="008C143B"/>
    <w:rsid w:val="008C7BAC"/>
    <w:rsid w:val="008D74BB"/>
    <w:rsid w:val="008E61B1"/>
    <w:rsid w:val="008E739A"/>
    <w:rsid w:val="008F7650"/>
    <w:rsid w:val="00901F4D"/>
    <w:rsid w:val="00904B0E"/>
    <w:rsid w:val="00904B5F"/>
    <w:rsid w:val="0091253E"/>
    <w:rsid w:val="009143F1"/>
    <w:rsid w:val="00917F3F"/>
    <w:rsid w:val="00935099"/>
    <w:rsid w:val="00935900"/>
    <w:rsid w:val="00940C38"/>
    <w:rsid w:val="00944CB7"/>
    <w:rsid w:val="00945893"/>
    <w:rsid w:val="00953F6D"/>
    <w:rsid w:val="00954BB3"/>
    <w:rsid w:val="00961E42"/>
    <w:rsid w:val="00962541"/>
    <w:rsid w:val="00964A7F"/>
    <w:rsid w:val="00967957"/>
    <w:rsid w:val="00977179"/>
    <w:rsid w:val="0098054B"/>
    <w:rsid w:val="0098344F"/>
    <w:rsid w:val="0098373A"/>
    <w:rsid w:val="00984FBD"/>
    <w:rsid w:val="0098731B"/>
    <w:rsid w:val="00991423"/>
    <w:rsid w:val="00991573"/>
    <w:rsid w:val="009956DC"/>
    <w:rsid w:val="009A176B"/>
    <w:rsid w:val="009A23DC"/>
    <w:rsid w:val="009A6E02"/>
    <w:rsid w:val="009A6FBD"/>
    <w:rsid w:val="009B10AB"/>
    <w:rsid w:val="009B5736"/>
    <w:rsid w:val="009C2417"/>
    <w:rsid w:val="009C248C"/>
    <w:rsid w:val="009C2C79"/>
    <w:rsid w:val="009D3784"/>
    <w:rsid w:val="009E223F"/>
    <w:rsid w:val="009E5A16"/>
    <w:rsid w:val="009E7BC0"/>
    <w:rsid w:val="009F4146"/>
    <w:rsid w:val="009F5C80"/>
    <w:rsid w:val="009F67E7"/>
    <w:rsid w:val="00A0022B"/>
    <w:rsid w:val="00A04657"/>
    <w:rsid w:val="00A047C2"/>
    <w:rsid w:val="00A048D0"/>
    <w:rsid w:val="00A12FA1"/>
    <w:rsid w:val="00A1351F"/>
    <w:rsid w:val="00A15264"/>
    <w:rsid w:val="00A160C1"/>
    <w:rsid w:val="00A17A04"/>
    <w:rsid w:val="00A20AA8"/>
    <w:rsid w:val="00A27B88"/>
    <w:rsid w:val="00A32B59"/>
    <w:rsid w:val="00A36643"/>
    <w:rsid w:val="00A376AC"/>
    <w:rsid w:val="00A37988"/>
    <w:rsid w:val="00A42691"/>
    <w:rsid w:val="00A52718"/>
    <w:rsid w:val="00A56591"/>
    <w:rsid w:val="00A6408F"/>
    <w:rsid w:val="00A65817"/>
    <w:rsid w:val="00A671B1"/>
    <w:rsid w:val="00A67ECD"/>
    <w:rsid w:val="00A707E7"/>
    <w:rsid w:val="00A71A32"/>
    <w:rsid w:val="00A71CD5"/>
    <w:rsid w:val="00A822FF"/>
    <w:rsid w:val="00A83E39"/>
    <w:rsid w:val="00A91C05"/>
    <w:rsid w:val="00A928F6"/>
    <w:rsid w:val="00A965C9"/>
    <w:rsid w:val="00A972F6"/>
    <w:rsid w:val="00AA3024"/>
    <w:rsid w:val="00AC4247"/>
    <w:rsid w:val="00AC4C67"/>
    <w:rsid w:val="00AC588F"/>
    <w:rsid w:val="00AE0713"/>
    <w:rsid w:val="00AE2EC3"/>
    <w:rsid w:val="00AE650B"/>
    <w:rsid w:val="00AE732E"/>
    <w:rsid w:val="00AF1A5C"/>
    <w:rsid w:val="00AF3972"/>
    <w:rsid w:val="00AF602A"/>
    <w:rsid w:val="00B0241B"/>
    <w:rsid w:val="00B1412D"/>
    <w:rsid w:val="00B258FE"/>
    <w:rsid w:val="00B26C5E"/>
    <w:rsid w:val="00B26FB2"/>
    <w:rsid w:val="00B302F9"/>
    <w:rsid w:val="00B32252"/>
    <w:rsid w:val="00B350D4"/>
    <w:rsid w:val="00B40042"/>
    <w:rsid w:val="00B41FED"/>
    <w:rsid w:val="00B45F1D"/>
    <w:rsid w:val="00B55BFF"/>
    <w:rsid w:val="00B56C95"/>
    <w:rsid w:val="00B60996"/>
    <w:rsid w:val="00B61C0F"/>
    <w:rsid w:val="00B62527"/>
    <w:rsid w:val="00B66BC5"/>
    <w:rsid w:val="00B71269"/>
    <w:rsid w:val="00B73DF1"/>
    <w:rsid w:val="00B74934"/>
    <w:rsid w:val="00B74AEC"/>
    <w:rsid w:val="00B76B9D"/>
    <w:rsid w:val="00B77C75"/>
    <w:rsid w:val="00B80BB6"/>
    <w:rsid w:val="00B8606E"/>
    <w:rsid w:val="00B87868"/>
    <w:rsid w:val="00B9168A"/>
    <w:rsid w:val="00BA75E8"/>
    <w:rsid w:val="00BB3D82"/>
    <w:rsid w:val="00BB56A2"/>
    <w:rsid w:val="00BB6F76"/>
    <w:rsid w:val="00BE0B03"/>
    <w:rsid w:val="00BE2848"/>
    <w:rsid w:val="00BE5070"/>
    <w:rsid w:val="00BF124F"/>
    <w:rsid w:val="00C044F5"/>
    <w:rsid w:val="00C04777"/>
    <w:rsid w:val="00C065F9"/>
    <w:rsid w:val="00C10DC7"/>
    <w:rsid w:val="00C11A55"/>
    <w:rsid w:val="00C14DE6"/>
    <w:rsid w:val="00C2086E"/>
    <w:rsid w:val="00C35FB7"/>
    <w:rsid w:val="00C36334"/>
    <w:rsid w:val="00C47470"/>
    <w:rsid w:val="00C57899"/>
    <w:rsid w:val="00C6279A"/>
    <w:rsid w:val="00C724DC"/>
    <w:rsid w:val="00C7669C"/>
    <w:rsid w:val="00C77BCB"/>
    <w:rsid w:val="00C80061"/>
    <w:rsid w:val="00C820F4"/>
    <w:rsid w:val="00C85DCB"/>
    <w:rsid w:val="00C86366"/>
    <w:rsid w:val="00C92E41"/>
    <w:rsid w:val="00C9452C"/>
    <w:rsid w:val="00C958C2"/>
    <w:rsid w:val="00C95FC7"/>
    <w:rsid w:val="00CA6549"/>
    <w:rsid w:val="00CB16C2"/>
    <w:rsid w:val="00CB3D57"/>
    <w:rsid w:val="00CB409A"/>
    <w:rsid w:val="00CB43FD"/>
    <w:rsid w:val="00CB5B8C"/>
    <w:rsid w:val="00CC45B5"/>
    <w:rsid w:val="00CC50D1"/>
    <w:rsid w:val="00CD1F82"/>
    <w:rsid w:val="00CE0698"/>
    <w:rsid w:val="00CE2DE0"/>
    <w:rsid w:val="00CE3486"/>
    <w:rsid w:val="00CE4017"/>
    <w:rsid w:val="00CE6CE0"/>
    <w:rsid w:val="00CF3D96"/>
    <w:rsid w:val="00CF67E9"/>
    <w:rsid w:val="00D006A2"/>
    <w:rsid w:val="00D05746"/>
    <w:rsid w:val="00D067D1"/>
    <w:rsid w:val="00D07244"/>
    <w:rsid w:val="00D255C1"/>
    <w:rsid w:val="00D2572C"/>
    <w:rsid w:val="00D278DC"/>
    <w:rsid w:val="00D324A4"/>
    <w:rsid w:val="00D3580B"/>
    <w:rsid w:val="00D36A42"/>
    <w:rsid w:val="00D40D7B"/>
    <w:rsid w:val="00D42D26"/>
    <w:rsid w:val="00D43610"/>
    <w:rsid w:val="00D45892"/>
    <w:rsid w:val="00D53230"/>
    <w:rsid w:val="00D55286"/>
    <w:rsid w:val="00D61312"/>
    <w:rsid w:val="00D67F58"/>
    <w:rsid w:val="00D700E2"/>
    <w:rsid w:val="00D727FA"/>
    <w:rsid w:val="00D74E3A"/>
    <w:rsid w:val="00D76C5D"/>
    <w:rsid w:val="00D81FC0"/>
    <w:rsid w:val="00D84497"/>
    <w:rsid w:val="00D8556C"/>
    <w:rsid w:val="00D97BE3"/>
    <w:rsid w:val="00DA2E4C"/>
    <w:rsid w:val="00DA38E5"/>
    <w:rsid w:val="00DA3EAF"/>
    <w:rsid w:val="00DA4674"/>
    <w:rsid w:val="00DA5356"/>
    <w:rsid w:val="00DA5B9E"/>
    <w:rsid w:val="00DB4431"/>
    <w:rsid w:val="00DB7C1F"/>
    <w:rsid w:val="00DC07A3"/>
    <w:rsid w:val="00DC3C9F"/>
    <w:rsid w:val="00DC3F0E"/>
    <w:rsid w:val="00DC5294"/>
    <w:rsid w:val="00DC57E6"/>
    <w:rsid w:val="00DC694D"/>
    <w:rsid w:val="00DE3ECB"/>
    <w:rsid w:val="00DE5543"/>
    <w:rsid w:val="00DF3923"/>
    <w:rsid w:val="00DF3CD9"/>
    <w:rsid w:val="00DF61B9"/>
    <w:rsid w:val="00DF7720"/>
    <w:rsid w:val="00E02854"/>
    <w:rsid w:val="00E03048"/>
    <w:rsid w:val="00E03083"/>
    <w:rsid w:val="00E1063F"/>
    <w:rsid w:val="00E220D1"/>
    <w:rsid w:val="00E24635"/>
    <w:rsid w:val="00E25914"/>
    <w:rsid w:val="00E417A4"/>
    <w:rsid w:val="00E44245"/>
    <w:rsid w:val="00E47BA2"/>
    <w:rsid w:val="00E50582"/>
    <w:rsid w:val="00E515A9"/>
    <w:rsid w:val="00E51D4C"/>
    <w:rsid w:val="00E6288D"/>
    <w:rsid w:val="00E64F9C"/>
    <w:rsid w:val="00E6600D"/>
    <w:rsid w:val="00E71773"/>
    <w:rsid w:val="00E7488C"/>
    <w:rsid w:val="00E74FB4"/>
    <w:rsid w:val="00E76D59"/>
    <w:rsid w:val="00E82E08"/>
    <w:rsid w:val="00E85FC7"/>
    <w:rsid w:val="00E872EB"/>
    <w:rsid w:val="00E90D16"/>
    <w:rsid w:val="00E94C15"/>
    <w:rsid w:val="00EA4045"/>
    <w:rsid w:val="00EA56CE"/>
    <w:rsid w:val="00EA7411"/>
    <w:rsid w:val="00EA7E47"/>
    <w:rsid w:val="00EB0658"/>
    <w:rsid w:val="00EB13EA"/>
    <w:rsid w:val="00EB5865"/>
    <w:rsid w:val="00EC7D35"/>
    <w:rsid w:val="00ED200A"/>
    <w:rsid w:val="00ED202D"/>
    <w:rsid w:val="00ED4A22"/>
    <w:rsid w:val="00ED51C7"/>
    <w:rsid w:val="00ED6CBD"/>
    <w:rsid w:val="00EE39CE"/>
    <w:rsid w:val="00EE4C6A"/>
    <w:rsid w:val="00EE5055"/>
    <w:rsid w:val="00EE5C4B"/>
    <w:rsid w:val="00EF0818"/>
    <w:rsid w:val="00EF3DDD"/>
    <w:rsid w:val="00EF4A5C"/>
    <w:rsid w:val="00EF7DAB"/>
    <w:rsid w:val="00F02FE1"/>
    <w:rsid w:val="00F15211"/>
    <w:rsid w:val="00F15E11"/>
    <w:rsid w:val="00F1789E"/>
    <w:rsid w:val="00F25474"/>
    <w:rsid w:val="00F26E18"/>
    <w:rsid w:val="00F35587"/>
    <w:rsid w:val="00F35779"/>
    <w:rsid w:val="00F43C92"/>
    <w:rsid w:val="00F50AF4"/>
    <w:rsid w:val="00F53C4A"/>
    <w:rsid w:val="00F55BB1"/>
    <w:rsid w:val="00F64B6C"/>
    <w:rsid w:val="00F654AD"/>
    <w:rsid w:val="00F66BC3"/>
    <w:rsid w:val="00F7635D"/>
    <w:rsid w:val="00F82BF9"/>
    <w:rsid w:val="00F85184"/>
    <w:rsid w:val="00F86A6D"/>
    <w:rsid w:val="00F927D4"/>
    <w:rsid w:val="00F947C9"/>
    <w:rsid w:val="00FA0ECD"/>
    <w:rsid w:val="00FA1C0F"/>
    <w:rsid w:val="00FA1C86"/>
    <w:rsid w:val="00FA441C"/>
    <w:rsid w:val="00FB3DB6"/>
    <w:rsid w:val="00FB679E"/>
    <w:rsid w:val="00FC0B59"/>
    <w:rsid w:val="00FD02D8"/>
    <w:rsid w:val="00FD34BA"/>
    <w:rsid w:val="00FD5260"/>
    <w:rsid w:val="00FE64FF"/>
    <w:rsid w:val="00FE749D"/>
    <w:rsid w:val="00FE7C3B"/>
    <w:rsid w:val="00FF0A7E"/>
    <w:rsid w:val="00FF1162"/>
    <w:rsid w:val="00FF1A5A"/>
    <w:rsid w:val="00FF1FDF"/>
    <w:rsid w:val="00FF52C0"/>
    <w:rsid w:val="27FDC143"/>
    <w:rsid w:val="2F8F2F2C"/>
    <w:rsid w:val="3F6F1718"/>
    <w:rsid w:val="5BFC8583"/>
    <w:rsid w:val="5FAFE04D"/>
    <w:rsid w:val="67FD8728"/>
    <w:rsid w:val="779F8585"/>
    <w:rsid w:val="7BBFADEF"/>
    <w:rsid w:val="7BF77D0F"/>
    <w:rsid w:val="7EDF9D55"/>
    <w:rsid w:val="7F7F0B26"/>
    <w:rsid w:val="93A760DA"/>
    <w:rsid w:val="AEFFFEDA"/>
    <w:rsid w:val="BF1D9F0F"/>
    <w:rsid w:val="BFC92EAE"/>
    <w:rsid w:val="CBCF4060"/>
    <w:rsid w:val="DB6B4F5A"/>
    <w:rsid w:val="DDFC5534"/>
    <w:rsid w:val="DFF76310"/>
    <w:rsid w:val="FBF30F49"/>
    <w:rsid w:val="FCC87BCB"/>
    <w:rsid w:val="FFBF5A54"/>
    <w:rsid w:val="FFD75BA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lang w:val="it-IT" w:eastAsia="it-IT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1"/>
    <w:next w:val="1"/>
    <w:link w:val="18"/>
    <w:qFormat/>
    <w:uiPriority w:val="0"/>
    <w:pPr>
      <w:keepNext/>
      <w:widowControl w:val="0"/>
      <w:jc w:val="both"/>
      <w:outlineLvl w:val="2"/>
    </w:pPr>
    <w:rPr>
      <w:sz w:val="36"/>
    </w:rPr>
  </w:style>
  <w:style w:type="paragraph" w:styleId="4">
    <w:name w:val="heading 4"/>
    <w:basedOn w:val="1"/>
    <w:next w:val="1"/>
    <w:link w:val="19"/>
    <w:qFormat/>
    <w:uiPriority w:val="0"/>
    <w:pPr>
      <w:keepNext/>
      <w:widowControl w:val="0"/>
      <w:jc w:val="center"/>
      <w:outlineLvl w:val="3"/>
    </w:pPr>
    <w:rPr>
      <w:b/>
      <w:sz w:val="32"/>
    </w:rPr>
  </w:style>
  <w:style w:type="paragraph" w:styleId="5">
    <w:name w:val="heading 6"/>
    <w:basedOn w:val="1"/>
    <w:next w:val="1"/>
    <w:link w:val="31"/>
    <w:semiHidden/>
    <w:unhideWhenUsed/>
    <w:qFormat/>
    <w:uiPriority w:val="9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254061" w:themeColor="accent1" w:themeShade="80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20"/>
    <w:semiHidden/>
    <w:unhideWhenUsed/>
    <w:uiPriority w:val="99"/>
    <w:rPr>
      <w:rFonts w:ascii="Tahoma" w:hAnsi="Tahoma" w:cs="Tahoma"/>
      <w:sz w:val="16"/>
      <w:szCs w:val="16"/>
    </w:rPr>
  </w:style>
  <w:style w:type="paragraph" w:styleId="9">
    <w:name w:val="Body Text"/>
    <w:basedOn w:val="1"/>
    <w:link w:val="25"/>
    <w:qFormat/>
    <w:uiPriority w:val="1"/>
    <w:pPr>
      <w:widowControl w:val="0"/>
      <w:autoSpaceDE w:val="0"/>
      <w:autoSpaceDN w:val="0"/>
    </w:pPr>
    <w:rPr>
      <w:rFonts w:ascii="Verdana" w:hAnsi="Verdana" w:eastAsia="Verdana" w:cs="Verdana"/>
      <w:b/>
      <w:bCs/>
      <w:sz w:val="20"/>
      <w:lang w:eastAsia="en-US"/>
    </w:rPr>
  </w:style>
  <w:style w:type="paragraph" w:styleId="10">
    <w:name w:val="Body Text Indent"/>
    <w:basedOn w:val="1"/>
    <w:link w:val="29"/>
    <w:unhideWhenUsed/>
    <w:uiPriority w:val="99"/>
    <w:pPr>
      <w:spacing w:after="120"/>
      <w:ind w:left="283"/>
    </w:pPr>
  </w:style>
  <w:style w:type="paragraph" w:styleId="11">
    <w:name w:val="footer"/>
    <w:basedOn w:val="1"/>
    <w:link w:val="21"/>
    <w:uiPriority w:val="99"/>
    <w:pPr>
      <w:tabs>
        <w:tab w:val="center" w:pos="4819"/>
        <w:tab w:val="right" w:pos="9638"/>
      </w:tabs>
    </w:pPr>
    <w:rPr>
      <w:sz w:val="20"/>
    </w:rPr>
  </w:style>
  <w:style w:type="paragraph" w:styleId="12">
    <w:name w:val="header"/>
    <w:basedOn w:val="1"/>
    <w:link w:val="22"/>
    <w:unhideWhenUsed/>
    <w:uiPriority w:val="0"/>
    <w:pPr>
      <w:tabs>
        <w:tab w:val="center" w:pos="4819"/>
        <w:tab w:val="right" w:pos="9638"/>
      </w:tabs>
    </w:pPr>
  </w:style>
  <w:style w:type="paragraph" w:styleId="13">
    <w:name w:val="HTML Preformatted"/>
    <w:basedOn w:val="1"/>
    <w:link w:val="30"/>
    <w:semiHidden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14">
    <w:name w:val="Hyperlink"/>
    <w:basedOn w:val="6"/>
    <w:uiPriority w:val="0"/>
    <w:rPr>
      <w:color w:val="0000FF"/>
      <w:u w:val="single"/>
    </w:rPr>
  </w:style>
  <w:style w:type="paragraph" w:styleId="15">
    <w:name w:val="Normal (Web)"/>
    <w:basedOn w:val="1"/>
    <w:unhideWhenUsed/>
    <w:uiPriority w:val="99"/>
    <w:pPr>
      <w:spacing w:before="100" w:beforeAutospacing="1" w:after="119"/>
    </w:pPr>
    <w:rPr>
      <w:szCs w:val="24"/>
    </w:rPr>
  </w:style>
  <w:style w:type="table" w:styleId="16">
    <w:name w:val="Table Grid"/>
    <w:basedOn w:val="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7">
    <w:name w:val="Title"/>
    <w:basedOn w:val="1"/>
    <w:qFormat/>
    <w:uiPriority w:val="1"/>
    <w:pPr>
      <w:ind w:right="282"/>
      <w:jc w:val="center"/>
    </w:pPr>
    <w:rPr>
      <w:rFonts w:ascii="Tahoma" w:hAnsi="Tahoma" w:eastAsia="Tahoma" w:cs="Tahoma"/>
      <w:b/>
      <w:bCs/>
      <w:sz w:val="20"/>
      <w:szCs w:val="20"/>
      <w:lang w:val="it-IT" w:eastAsia="en-US" w:bidi="ar-SA"/>
    </w:rPr>
  </w:style>
  <w:style w:type="character" w:customStyle="1" w:styleId="18">
    <w:name w:val="Titolo 3 Carattere"/>
    <w:basedOn w:val="6"/>
    <w:link w:val="3"/>
    <w:uiPriority w:val="0"/>
    <w:rPr>
      <w:rFonts w:ascii="Times New Roman" w:hAnsi="Times New Roman" w:eastAsia="Times New Roman" w:cs="Times New Roman"/>
      <w:sz w:val="36"/>
      <w:szCs w:val="20"/>
      <w:lang w:eastAsia="it-IT"/>
    </w:rPr>
  </w:style>
  <w:style w:type="character" w:customStyle="1" w:styleId="19">
    <w:name w:val="Titolo 4 Carattere"/>
    <w:basedOn w:val="6"/>
    <w:link w:val="4"/>
    <w:uiPriority w:val="0"/>
    <w:rPr>
      <w:rFonts w:ascii="Times New Roman" w:hAnsi="Times New Roman" w:eastAsia="Times New Roman" w:cs="Times New Roman"/>
      <w:b/>
      <w:sz w:val="32"/>
      <w:szCs w:val="20"/>
      <w:lang w:eastAsia="it-IT"/>
    </w:rPr>
  </w:style>
  <w:style w:type="character" w:customStyle="1" w:styleId="20">
    <w:name w:val="Testo fumetto Carattere"/>
    <w:basedOn w:val="6"/>
    <w:link w:val="8"/>
    <w:semiHidden/>
    <w:uiPriority w:val="99"/>
    <w:rPr>
      <w:rFonts w:ascii="Tahoma" w:hAnsi="Tahoma" w:eastAsia="Times New Roman" w:cs="Tahoma"/>
      <w:sz w:val="16"/>
      <w:szCs w:val="16"/>
      <w:lang w:eastAsia="it-IT"/>
    </w:rPr>
  </w:style>
  <w:style w:type="character" w:customStyle="1" w:styleId="21">
    <w:name w:val="Piè di pagina Carattere"/>
    <w:basedOn w:val="6"/>
    <w:link w:val="11"/>
    <w:uiPriority w:val="99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customStyle="1" w:styleId="22">
    <w:name w:val="Intestazione Carattere"/>
    <w:basedOn w:val="6"/>
    <w:link w:val="12"/>
    <w:uiPriority w:val="0"/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23">
    <w:name w:val="List Paragraph"/>
    <w:basedOn w:val="1"/>
    <w:qFormat/>
    <w:uiPriority w:val="34"/>
    <w:pPr>
      <w:ind w:left="720"/>
      <w:contextualSpacing/>
    </w:pPr>
  </w:style>
  <w:style w:type="character" w:styleId="24">
    <w:name w:val="Placeholder Text"/>
    <w:basedOn w:val="6"/>
    <w:semiHidden/>
    <w:uiPriority w:val="99"/>
    <w:rPr>
      <w:color w:val="808080"/>
    </w:rPr>
  </w:style>
  <w:style w:type="character" w:customStyle="1" w:styleId="25">
    <w:name w:val="Corpo testo Carattere"/>
    <w:basedOn w:val="6"/>
    <w:link w:val="9"/>
    <w:uiPriority w:val="1"/>
    <w:rPr>
      <w:rFonts w:ascii="Verdana" w:hAnsi="Verdana" w:eastAsia="Verdana" w:cs="Verdana"/>
      <w:b/>
      <w:bCs/>
      <w:lang w:eastAsia="en-US"/>
    </w:rPr>
  </w:style>
  <w:style w:type="character" w:customStyle="1" w:styleId="26">
    <w:name w:val="Menzione non risolta1"/>
    <w:basedOn w:val="6"/>
    <w:semiHidden/>
    <w:unhideWhenUsed/>
    <w:uiPriority w:val="99"/>
    <w:rPr>
      <w:color w:val="605E5C"/>
      <w:shd w:val="clear" w:color="auto" w:fill="E1DFDD"/>
    </w:rPr>
  </w:style>
  <w:style w:type="paragraph" w:customStyle="1" w:styleId="27">
    <w:name w:val="Standard"/>
    <w:uiPriority w:val="0"/>
    <w:pPr>
      <w:suppressAutoHyphens/>
      <w:autoSpaceDN w:val="0"/>
    </w:pPr>
    <w:rPr>
      <w:rFonts w:ascii="Times New Roman" w:hAnsi="Times New Roman" w:eastAsia="Times New Roman" w:cs="Times New Roman"/>
      <w:kern w:val="3"/>
      <w:sz w:val="24"/>
      <w:szCs w:val="24"/>
      <w:lang w:val="it-IT" w:eastAsia="zh-CN" w:bidi="ar-SA"/>
    </w:rPr>
  </w:style>
  <w:style w:type="paragraph" w:customStyle="1" w:styleId="28">
    <w:name w:val="Default"/>
    <w:uiPriority w:val="0"/>
    <w:pPr>
      <w:autoSpaceDE w:val="0"/>
      <w:autoSpaceDN w:val="0"/>
      <w:adjustRightInd w:val="0"/>
    </w:pPr>
    <w:rPr>
      <w:rFonts w:ascii="Calibri" w:hAnsi="Calibri" w:eastAsia="Calibri" w:cs="Calibri"/>
      <w:color w:val="000000"/>
      <w:sz w:val="24"/>
      <w:szCs w:val="24"/>
      <w:lang w:val="it-IT" w:eastAsia="it-IT" w:bidi="ar-SA"/>
    </w:rPr>
  </w:style>
  <w:style w:type="character" w:customStyle="1" w:styleId="29">
    <w:name w:val="Rientro corpo del testo Carattere"/>
    <w:basedOn w:val="6"/>
    <w:link w:val="10"/>
    <w:uiPriority w:val="99"/>
    <w:rPr>
      <w:rFonts w:ascii="Times New Roman" w:hAnsi="Times New Roman" w:eastAsia="Times New Roman"/>
      <w:sz w:val="24"/>
    </w:rPr>
  </w:style>
  <w:style w:type="character" w:customStyle="1" w:styleId="30">
    <w:name w:val="Preformattato HTML Carattere"/>
    <w:basedOn w:val="6"/>
    <w:link w:val="13"/>
    <w:semiHidden/>
    <w:uiPriority w:val="99"/>
    <w:rPr>
      <w:rFonts w:ascii="Courier New" w:hAnsi="Courier New" w:eastAsia="Times New Roman" w:cs="Courier New"/>
    </w:rPr>
  </w:style>
  <w:style w:type="character" w:customStyle="1" w:styleId="31">
    <w:name w:val="Titolo 6 Carattere"/>
    <w:basedOn w:val="6"/>
    <w:link w:val="5"/>
    <w:semiHidden/>
    <w:uiPriority w:val="9"/>
    <w:rPr>
      <w:rFonts w:asciiTheme="majorHAnsi" w:hAnsiTheme="majorHAnsi" w:eastAsiaTheme="majorEastAsia" w:cstheme="majorBidi"/>
      <w:color w:val="254061" w:themeColor="accent1" w:themeShade="80"/>
      <w:sz w:val="24"/>
    </w:rPr>
  </w:style>
  <w:style w:type="paragraph" w:customStyle="1" w:styleId="32">
    <w:name w:val="Di default"/>
    <w:uiPriority w:val="0"/>
    <w:pPr>
      <w:spacing w:before="160" w:line="288" w:lineRule="auto"/>
    </w:pPr>
    <w:rPr>
      <w:rFonts w:ascii="Helvetica Neue" w:hAnsi="Helvetica Neue" w:eastAsia="Arial Unicode MS" w:cs="Arial Unicode MS"/>
      <w:color w:val="000000"/>
      <w:sz w:val="24"/>
      <w:szCs w:val="24"/>
      <w:u w:color="000000"/>
      <w:lang w:val="it-IT" w:eastAsia="it-IT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9" Type="http://schemas.openxmlformats.org/officeDocument/2006/relationships/hyperlink" Target="http://www.google.it/imgres?imgurl=https://myportal.regione.veneto.it/opencms/export/sites/default/CMA/territorio/OPEN-ALP/Immagini_OPENALP/LoghiNuovi/0_logo_europa.jpg%26imgrefurl=https://myportal.regione.veneto.it/opencms/cmsinternacm.act?dir=/opencms/opencms/CMA/territorio/OPEN-ALP/%26style=6%26usg=__xEWSjfhL2iVNggrMpvSZscfc3qY=%26h=315%26w=472%26sz=18%26hl=it%26start=1%26itbs=1%26tbnid=zRK_1f4copYvTM:%26tbnh=86%26tbnw=129%26prev=/images?q=logo+europa%26hl=it%26sa=G%26gbv=2%26tbs=isch:1" TargetMode="External"/><Relationship Id="rId8" Type="http://schemas.openxmlformats.org/officeDocument/2006/relationships/image" Target="http://t1.gstatic.com/images?q=tbn:7muVq7OaplBvCM:http://www.trainsimhobby.com/public/Data/Etr500PLT/2009121201934_LOGO_provincia_regionale_di_palermo.gif" TargetMode="External"/><Relationship Id="rId7" Type="http://schemas.openxmlformats.org/officeDocument/2006/relationships/image" Target="media/image4.jpeg"/><Relationship Id="rId6" Type="http://schemas.openxmlformats.org/officeDocument/2006/relationships/hyperlink" Target="http://www.google.it/imgres?imgurl=http://www.trainsimhobby.com/public/Data/Etr500PLT/2009121201934_LOGO_provincia_regionale_di_palermo.gif%26imgrefurl=http://www.trainsimhobby.com/forum/topic.asp?TOPIC_ID=3240%26usg=__eEuW9_cDQ11zvgB9T_YbL86zjnk=%26h=487%26w=300%26sz=51%26hl=it%26start=1%26itbs=1%26tbnid=7muVq7OaplBvCM:%26tbnh=129%26tbnw=79%26prev=/images?q=logo+provincia+palermo%26hl=it%26sa=G%26gbv=2%26tbs=isch:1" TargetMode="External"/><Relationship Id="rId5" Type="http://schemas.openxmlformats.org/officeDocument/2006/relationships/image" Target="http://t1.gstatic.com/images?q=tbn:i5UlXQEE5dtLFM:http://www.corriereinformazione.it/images/stories/logo_regione_Sicilia.jpg" TargetMode="External"/><Relationship Id="rId4" Type="http://schemas.openxmlformats.org/officeDocument/2006/relationships/image" Target="media/image3.jpeg"/><Relationship Id="rId3" Type="http://schemas.openxmlformats.org/officeDocument/2006/relationships/hyperlink" Target="http://www.google.it/imgres?imgurl=http://www.corriereinformazione.it/images/stories/logo_regione_Sicilia.jpg%26imgrefurl=http://www.corriereinformazione.it/201003041272/economia/agevolazioni-ed-incentivi/regione-sicilia-modifiche-al-bando-per-le-imprese-artigiane.html%26usg=__L4b0qQueSmJ2-_ST9UNc_TQMb90=%26h=1250%26w=1012%26sz=192%26hl=it%26start=1%26itbs=1%26tbnid=i5UlXQEE5dtLFM:%26tbnh=150%26tbnw=121%26prev=/images?q=logo+regione+sicilia%26hl=it%26sa=G%26gbv=2%26tbs=isch:1" TargetMode="External"/><Relationship Id="rId2" Type="http://schemas.openxmlformats.org/officeDocument/2006/relationships/image" Target="media/image2.jpeg"/><Relationship Id="rId11" Type="http://schemas.openxmlformats.org/officeDocument/2006/relationships/image" Target="http://t3.gstatic.com/images?q=tbn:zRK_1f4copYvTM:https://myportal.regione.veneto.it/opencms/export/sites/default/CMA/territorio/OPEN-ALP/Immagini_OPENALP/LoghiNuovi/0_logo_europa.jpg" TargetMode="External"/><Relationship Id="rId10" Type="http://schemas.openxmlformats.org/officeDocument/2006/relationships/image" Target="media/image5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 Fifth Edition" SelectedStyle="\APA.XSL"/>
</file>

<file path=customXml/itemProps1.xml><?xml version="1.0" encoding="utf-8"?>
<ds:datastoreItem xmlns:ds="http://schemas.openxmlformats.org/officeDocument/2006/customXml" ds:itemID="{F0B11CC4-7463-4046-AE26-0C2F46F47E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501</Characters>
  <Lines>4</Lines>
  <Paragraphs>1</Paragraphs>
  <TotalTime>17</TotalTime>
  <ScaleCrop>false</ScaleCrop>
  <LinksUpToDate>false</LinksUpToDate>
  <CharactersWithSpaces>587</CharactersWithSpaces>
  <Application>WPS Office_12.1.23143.23143_F1E327BC-269C-435d-A152-05C5408002CA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2025-09-03T22:21:00Z</dcterms:created>
  <dc:creator>Sam</dc:creator>
  <cp:lastModifiedBy>LOPIANOLUCIANA</cp:lastModifiedBy>
  <cp:lastPrinted>2022-02-15T06:00:00Z</cp:lastPrinted>
  <dcterms:modified xsi:type="dcterms:W3CDTF">2025-11-12T21:53:22Z</dcterms:modified>
  <dc:title>Prot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1033-12.1.23143.23143</vt:lpwstr>
  </property>
  <property fmtid="{D5CDD505-2E9C-101B-9397-08002B2CF9AE}" pid="3" name="ICV">
    <vt:lpwstr>938A8AD4EE17D4BBB7831469AF13D67D_43</vt:lpwstr>
  </property>
</Properties>
</file>